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3D787" w14:textId="77777777" w:rsidR="009D109F" w:rsidRPr="0029150A" w:rsidRDefault="00000000">
      <w:pPr>
        <w:pStyle w:val="Ttulo1"/>
        <w:jc w:val="center"/>
        <w:rPr>
          <w:rFonts w:ascii="Verdana" w:eastAsia="Verdana" w:hAnsi="Verdana" w:cs="Verdana"/>
          <w:b/>
          <w:bCs/>
          <w:sz w:val="28"/>
          <w:szCs w:val="28"/>
          <w:u w:val="single"/>
          <w:lang w:val="es-CL"/>
        </w:rPr>
      </w:pPr>
      <w:bookmarkStart w:id="0" w:name="_w84asbmnp8ec" w:colFirst="0" w:colLast="0"/>
      <w:bookmarkEnd w:id="0"/>
      <w:r w:rsidRPr="0029150A">
        <w:rPr>
          <w:rFonts w:ascii="Verdana" w:eastAsia="Verdana" w:hAnsi="Verdana" w:cs="Verdana"/>
          <w:b/>
          <w:bCs/>
          <w:sz w:val="28"/>
          <w:szCs w:val="28"/>
          <w:u w:val="single"/>
          <w:lang w:val="es-CL"/>
        </w:rPr>
        <w:t>Bases concurso 8M- CRTIC</w:t>
      </w:r>
    </w:p>
    <w:p w14:paraId="0A4057BF" w14:textId="77777777" w:rsidR="009D109F" w:rsidRPr="004125AA" w:rsidRDefault="00000000">
      <w:pPr>
        <w:jc w:val="center"/>
        <w:rPr>
          <w:rFonts w:ascii="Verdana" w:eastAsia="Verdana" w:hAnsi="Verdana" w:cs="Verdana"/>
          <w:b/>
          <w:bCs/>
          <w:sz w:val="28"/>
          <w:szCs w:val="28"/>
          <w:lang w:val="es-CL"/>
        </w:rPr>
      </w:pPr>
      <w:r w:rsidRPr="004125AA">
        <w:rPr>
          <w:rFonts w:ascii="Verdana" w:eastAsia="Verdana" w:hAnsi="Verdana" w:cs="Verdana"/>
          <w:b/>
          <w:bCs/>
          <w:sz w:val="28"/>
          <w:szCs w:val="28"/>
          <w:lang w:val="es-CL"/>
        </w:rPr>
        <w:t>“CREADORAS CHILENAS QUE INSPIRAN A MUJERES”</w:t>
      </w:r>
    </w:p>
    <w:p w14:paraId="6172FE0C" w14:textId="77777777" w:rsidR="009D109F" w:rsidRPr="004125AA" w:rsidRDefault="009D109F">
      <w:pPr>
        <w:rPr>
          <w:rFonts w:ascii="Verdana" w:eastAsia="Verdana" w:hAnsi="Verdana" w:cs="Verdana"/>
          <w:sz w:val="24"/>
          <w:szCs w:val="24"/>
          <w:lang w:val="es-CL"/>
        </w:rPr>
      </w:pPr>
    </w:p>
    <w:p w14:paraId="1388ED07" w14:textId="77777777" w:rsidR="009D109F" w:rsidRPr="0029150A" w:rsidRDefault="00000000">
      <w:pPr>
        <w:pStyle w:val="Ttulo2"/>
        <w:rPr>
          <w:rFonts w:ascii="Verdana" w:eastAsia="Verdana" w:hAnsi="Verdana" w:cs="Verdana"/>
          <w:b/>
          <w:bCs/>
          <w:sz w:val="24"/>
          <w:szCs w:val="24"/>
          <w:lang w:val="es-CL"/>
        </w:rPr>
      </w:pPr>
      <w:bookmarkStart w:id="1" w:name="_83rrzog99xwc" w:colFirst="0" w:colLast="0"/>
      <w:bookmarkEnd w:id="1"/>
      <w:r w:rsidRPr="0029150A">
        <w:rPr>
          <w:rFonts w:ascii="Verdana" w:eastAsia="Verdana" w:hAnsi="Verdana" w:cs="Verdana"/>
          <w:b/>
          <w:bCs/>
          <w:sz w:val="24"/>
          <w:szCs w:val="24"/>
          <w:lang w:val="es-CL"/>
        </w:rPr>
        <w:t>Objeto del Concurso</w:t>
      </w:r>
    </w:p>
    <w:p w14:paraId="06F9D0C8" w14:textId="77777777" w:rsidR="009D109F" w:rsidRPr="004125AA" w:rsidRDefault="00000000">
      <w:pPr>
        <w:jc w:val="both"/>
        <w:rPr>
          <w:rFonts w:ascii="Verdana" w:eastAsia="Verdana" w:hAnsi="Verdana" w:cs="Verdana"/>
          <w:sz w:val="24"/>
          <w:szCs w:val="24"/>
          <w:lang w:val="es-CL"/>
        </w:rPr>
      </w:pPr>
      <w:r w:rsidRPr="004125AA">
        <w:rPr>
          <w:rFonts w:ascii="Verdana" w:eastAsia="Verdana" w:hAnsi="Verdana" w:cs="Verdana"/>
          <w:sz w:val="24"/>
          <w:szCs w:val="24"/>
          <w:lang w:val="es-CL"/>
        </w:rPr>
        <w:t>El presente concurso tiene como objetivo fomentar la creación artística que combine la tecnología y la creatividad -en el marco de la conmemoración del 8 de marzo, Día Internacional de la Mujer- promoviendo la creación de piezas visuales de máximo 20 segundos de duración, que se inspiren en artistas chilenas cuyas obras estén en el dominio público.</w:t>
      </w:r>
      <w:r w:rsidRPr="004125AA">
        <w:rPr>
          <w:rFonts w:ascii="Verdana" w:eastAsia="Verdana" w:hAnsi="Verdana" w:cs="Verdana"/>
          <w:sz w:val="24"/>
          <w:szCs w:val="24"/>
          <w:lang w:val="es-CL"/>
        </w:rPr>
        <w:br/>
      </w:r>
    </w:p>
    <w:p w14:paraId="3EDDFE9B" w14:textId="77777777" w:rsidR="0029150A" w:rsidRDefault="00000000">
      <w:pPr>
        <w:jc w:val="both"/>
        <w:rPr>
          <w:rFonts w:ascii="Verdana" w:eastAsia="Verdana" w:hAnsi="Verdana" w:cs="Verdana"/>
          <w:b/>
          <w:bCs/>
          <w:sz w:val="24"/>
          <w:szCs w:val="24"/>
          <w:lang w:val="es-CL"/>
        </w:rPr>
      </w:pPr>
      <w:r w:rsidRPr="004125AA">
        <w:rPr>
          <w:rFonts w:ascii="Verdana" w:eastAsia="Verdana" w:hAnsi="Verdana" w:cs="Verdana"/>
          <w:b/>
          <w:bCs/>
          <w:sz w:val="24"/>
          <w:szCs w:val="24"/>
          <w:lang w:val="es-CL"/>
        </w:rPr>
        <w:t>Algunas de las artistas chilenas cuyas obras están en el dominio público y que pueden ser fuente de inspiración para el presente concurso son*:</w:t>
      </w:r>
    </w:p>
    <w:p w14:paraId="38CB34B7" w14:textId="3707BCAD" w:rsidR="009D109F" w:rsidRPr="004125AA" w:rsidRDefault="00000000">
      <w:pPr>
        <w:jc w:val="both"/>
        <w:rPr>
          <w:rFonts w:ascii="Verdana" w:eastAsia="Verdana" w:hAnsi="Verdana" w:cs="Verdana"/>
          <w:sz w:val="24"/>
          <w:szCs w:val="24"/>
          <w:lang w:val="es-CL"/>
        </w:rPr>
      </w:pPr>
      <w:r w:rsidRPr="004125AA">
        <w:rPr>
          <w:rFonts w:ascii="Verdana" w:eastAsia="Verdana" w:hAnsi="Verdana" w:cs="Verdana"/>
          <w:sz w:val="24"/>
          <w:szCs w:val="24"/>
          <w:lang w:val="es-CL"/>
        </w:rPr>
        <w:br/>
        <w:t>Isidora Zegers (música/compositora, m. 1869)</w:t>
      </w:r>
    </w:p>
    <w:p w14:paraId="66B222D3" w14:textId="77777777" w:rsidR="009D109F" w:rsidRPr="004125AA" w:rsidRDefault="00000000">
      <w:pPr>
        <w:jc w:val="both"/>
        <w:rPr>
          <w:rFonts w:ascii="Verdana" w:eastAsia="Verdana" w:hAnsi="Verdana" w:cs="Verdana"/>
          <w:sz w:val="24"/>
          <w:szCs w:val="24"/>
          <w:lang w:val="es-CL"/>
        </w:rPr>
      </w:pPr>
      <w:r w:rsidRPr="004125AA">
        <w:rPr>
          <w:rFonts w:ascii="Verdana" w:eastAsia="Verdana" w:hAnsi="Verdana" w:cs="Verdana"/>
          <w:sz w:val="24"/>
          <w:szCs w:val="24"/>
          <w:lang w:val="es-CL"/>
        </w:rPr>
        <w:t>​Agustina Gutiérrez (pintora, m. antes de 1900)</w:t>
      </w:r>
    </w:p>
    <w:p w14:paraId="5AEEEA64" w14:textId="77777777" w:rsidR="009D109F" w:rsidRPr="004125AA" w:rsidRDefault="00000000">
      <w:pPr>
        <w:jc w:val="both"/>
        <w:rPr>
          <w:rFonts w:ascii="Verdana" w:eastAsia="Verdana" w:hAnsi="Verdana" w:cs="Verdana"/>
          <w:sz w:val="24"/>
          <w:szCs w:val="24"/>
          <w:lang w:val="es-CL"/>
        </w:rPr>
      </w:pPr>
      <w:r w:rsidRPr="004125AA">
        <w:rPr>
          <w:rFonts w:ascii="Verdana" w:eastAsia="Verdana" w:hAnsi="Verdana" w:cs="Verdana"/>
          <w:sz w:val="24"/>
          <w:szCs w:val="24"/>
          <w:lang w:val="es-CL"/>
        </w:rPr>
        <w:t>​Magdalena Mira (pintora/escultora, m. 1930)</w:t>
      </w:r>
    </w:p>
    <w:p w14:paraId="1AA2F431" w14:textId="77777777" w:rsidR="009D109F" w:rsidRPr="004125AA" w:rsidRDefault="00000000">
      <w:pPr>
        <w:jc w:val="both"/>
        <w:rPr>
          <w:rFonts w:ascii="Verdana" w:eastAsia="Verdana" w:hAnsi="Verdana" w:cs="Verdana"/>
          <w:sz w:val="24"/>
          <w:szCs w:val="24"/>
          <w:lang w:val="es-CL"/>
        </w:rPr>
      </w:pPr>
      <w:r w:rsidRPr="004125AA">
        <w:rPr>
          <w:rFonts w:ascii="Verdana" w:eastAsia="Verdana" w:hAnsi="Verdana" w:cs="Verdana"/>
          <w:sz w:val="24"/>
          <w:szCs w:val="24"/>
          <w:lang w:val="es-CL"/>
        </w:rPr>
        <w:t>​Aurora Mira (pintora, m. 1939)</w:t>
      </w:r>
    </w:p>
    <w:p w14:paraId="787ECAEC" w14:textId="77777777" w:rsidR="009D109F" w:rsidRPr="004125AA" w:rsidRDefault="00000000">
      <w:pPr>
        <w:jc w:val="both"/>
        <w:rPr>
          <w:rFonts w:ascii="Verdana" w:eastAsia="Verdana" w:hAnsi="Verdana" w:cs="Verdana"/>
          <w:sz w:val="24"/>
          <w:szCs w:val="24"/>
          <w:lang w:val="es-CL"/>
        </w:rPr>
      </w:pPr>
      <w:r w:rsidRPr="004125AA">
        <w:rPr>
          <w:rFonts w:ascii="Verdana" w:eastAsia="Verdana" w:hAnsi="Verdana" w:cs="Verdana"/>
          <w:sz w:val="24"/>
          <w:szCs w:val="24"/>
          <w:lang w:val="es-CL"/>
        </w:rPr>
        <w:t>​Rebeca Matte Bello (escultora, m. 1929)</w:t>
      </w:r>
    </w:p>
    <w:p w14:paraId="333BB8BF" w14:textId="77777777" w:rsidR="009D109F" w:rsidRPr="004125AA" w:rsidRDefault="00000000">
      <w:pPr>
        <w:jc w:val="both"/>
        <w:rPr>
          <w:rFonts w:ascii="Verdana" w:eastAsia="Verdana" w:hAnsi="Verdana" w:cs="Verdana"/>
          <w:sz w:val="24"/>
          <w:szCs w:val="24"/>
          <w:lang w:val="es-CL"/>
        </w:rPr>
      </w:pPr>
      <w:r w:rsidRPr="004125AA">
        <w:rPr>
          <w:rFonts w:ascii="Verdana" w:eastAsia="Verdana" w:hAnsi="Verdana" w:cs="Verdana"/>
          <w:sz w:val="24"/>
          <w:szCs w:val="24"/>
          <w:lang w:val="es-CL"/>
        </w:rPr>
        <w:t>​Celia Castro (pintora, m. 1930)</w:t>
      </w:r>
    </w:p>
    <w:p w14:paraId="152B385A" w14:textId="77777777" w:rsidR="009D109F" w:rsidRPr="004125AA" w:rsidRDefault="00000000">
      <w:pPr>
        <w:jc w:val="both"/>
        <w:rPr>
          <w:rFonts w:ascii="Verdana" w:eastAsia="Verdana" w:hAnsi="Verdana" w:cs="Verdana"/>
          <w:sz w:val="24"/>
          <w:szCs w:val="24"/>
          <w:lang w:val="es-CL"/>
        </w:rPr>
      </w:pPr>
      <w:r w:rsidRPr="004125AA">
        <w:rPr>
          <w:rFonts w:ascii="Verdana" w:eastAsia="Verdana" w:hAnsi="Verdana" w:cs="Verdana"/>
          <w:sz w:val="24"/>
          <w:szCs w:val="24"/>
          <w:lang w:val="es-CL"/>
        </w:rPr>
        <w:t>​</w:t>
      </w:r>
      <w:proofErr w:type="spellStart"/>
      <w:r w:rsidRPr="004125AA">
        <w:rPr>
          <w:rFonts w:ascii="Verdana" w:eastAsia="Verdana" w:hAnsi="Verdana" w:cs="Verdana"/>
          <w:sz w:val="24"/>
          <w:szCs w:val="24"/>
          <w:lang w:val="es-CL"/>
        </w:rPr>
        <w:t>Elmina</w:t>
      </w:r>
      <w:proofErr w:type="spellEnd"/>
      <w:r w:rsidRPr="004125AA">
        <w:rPr>
          <w:rFonts w:ascii="Verdana" w:eastAsia="Verdana" w:hAnsi="Verdana" w:cs="Verdana"/>
          <w:sz w:val="24"/>
          <w:szCs w:val="24"/>
          <w:lang w:val="es-CL"/>
        </w:rPr>
        <w:t xml:space="preserve"> </w:t>
      </w:r>
      <w:proofErr w:type="spellStart"/>
      <w:r w:rsidRPr="004125AA">
        <w:rPr>
          <w:rFonts w:ascii="Verdana" w:eastAsia="Verdana" w:hAnsi="Verdana" w:cs="Verdana"/>
          <w:sz w:val="24"/>
          <w:szCs w:val="24"/>
          <w:lang w:val="es-CL"/>
        </w:rPr>
        <w:t>Moisan</w:t>
      </w:r>
      <w:proofErr w:type="spellEnd"/>
      <w:r w:rsidRPr="004125AA">
        <w:rPr>
          <w:rFonts w:ascii="Verdana" w:eastAsia="Verdana" w:hAnsi="Verdana" w:cs="Verdana"/>
          <w:sz w:val="24"/>
          <w:szCs w:val="24"/>
          <w:lang w:val="es-CL"/>
        </w:rPr>
        <w:t xml:space="preserve"> (pintora, m. 1938)</w:t>
      </w:r>
    </w:p>
    <w:p w14:paraId="185D67CF" w14:textId="1503340D" w:rsidR="009D109F" w:rsidRPr="004125AA" w:rsidRDefault="00000000">
      <w:pPr>
        <w:jc w:val="both"/>
        <w:rPr>
          <w:rFonts w:ascii="Verdana" w:eastAsia="Verdana" w:hAnsi="Verdana" w:cs="Verdana"/>
          <w:sz w:val="24"/>
          <w:szCs w:val="24"/>
          <w:lang w:val="es-CL"/>
        </w:rPr>
      </w:pPr>
      <w:r w:rsidRPr="004125AA">
        <w:rPr>
          <w:rFonts w:ascii="Verdana" w:eastAsia="Verdana" w:hAnsi="Verdana" w:cs="Verdana"/>
          <w:sz w:val="24"/>
          <w:szCs w:val="24"/>
          <w:lang w:val="es-CL"/>
        </w:rPr>
        <w:t>​Teresa Wilms Montt (escritora/poetisa, m. 1921)</w:t>
      </w:r>
    </w:p>
    <w:p w14:paraId="4427F85B" w14:textId="785B0C55" w:rsidR="009D109F" w:rsidRDefault="00000000">
      <w:pPr>
        <w:jc w:val="both"/>
        <w:rPr>
          <w:rFonts w:ascii="Verdana" w:eastAsia="Verdana" w:hAnsi="Verdana" w:cs="Verdana"/>
          <w:sz w:val="24"/>
          <w:szCs w:val="24"/>
          <w:lang w:val="es-CL"/>
        </w:rPr>
      </w:pPr>
      <w:r w:rsidRPr="004125AA">
        <w:rPr>
          <w:rFonts w:ascii="Verdana" w:eastAsia="Verdana" w:hAnsi="Verdana" w:cs="Verdana"/>
          <w:sz w:val="24"/>
          <w:szCs w:val="24"/>
          <w:lang w:val="es-CL"/>
        </w:rPr>
        <w:t>​Amalia Larraín (compositora, pre-1955)</w:t>
      </w:r>
    </w:p>
    <w:p w14:paraId="236B28D2" w14:textId="21ECA2A2" w:rsidR="00030323" w:rsidRDefault="00030323">
      <w:pPr>
        <w:jc w:val="both"/>
        <w:rPr>
          <w:rFonts w:ascii="Verdana" w:eastAsia="Verdana" w:hAnsi="Verdana" w:cs="Verdana"/>
          <w:sz w:val="24"/>
          <w:szCs w:val="24"/>
          <w:lang w:val="es-CL"/>
        </w:rPr>
      </w:pPr>
      <w:proofErr w:type="spellStart"/>
      <w:r>
        <w:rPr>
          <w:rFonts w:ascii="Verdana" w:eastAsia="Verdana" w:hAnsi="Verdana" w:cs="Verdana"/>
          <w:sz w:val="24"/>
          <w:szCs w:val="24"/>
          <w:lang w:val="es-CL"/>
        </w:rPr>
        <w:t>Winétt</w:t>
      </w:r>
      <w:proofErr w:type="spellEnd"/>
      <w:r>
        <w:rPr>
          <w:rFonts w:ascii="Verdana" w:eastAsia="Verdana" w:hAnsi="Verdana" w:cs="Verdana"/>
          <w:sz w:val="24"/>
          <w:szCs w:val="24"/>
          <w:lang w:val="es-CL"/>
        </w:rPr>
        <w:t xml:space="preserve"> de Rokha (poeta, m. 1951)</w:t>
      </w:r>
    </w:p>
    <w:p w14:paraId="2A1D5FC6" w14:textId="3AFCED00" w:rsidR="00030323" w:rsidRDefault="00030323">
      <w:pPr>
        <w:jc w:val="both"/>
        <w:rPr>
          <w:rFonts w:ascii="Verdana" w:eastAsia="Verdana" w:hAnsi="Verdana" w:cs="Verdana"/>
          <w:sz w:val="24"/>
          <w:szCs w:val="24"/>
          <w:lang w:val="es-CL"/>
        </w:rPr>
      </w:pPr>
      <w:r>
        <w:rPr>
          <w:rFonts w:ascii="Verdana" w:eastAsia="Verdana" w:hAnsi="Verdana" w:cs="Verdana"/>
          <w:sz w:val="24"/>
          <w:szCs w:val="24"/>
          <w:lang w:val="es-CL"/>
        </w:rPr>
        <w:t>Herminia Arrate (pintora, m. 1941)</w:t>
      </w:r>
    </w:p>
    <w:p w14:paraId="4005B664" w14:textId="32632FFC" w:rsidR="00030323" w:rsidRDefault="00030323" w:rsidP="00030323">
      <w:pPr>
        <w:jc w:val="both"/>
        <w:rPr>
          <w:rFonts w:ascii="Verdana" w:eastAsia="Verdana" w:hAnsi="Verdana" w:cs="Verdana"/>
          <w:sz w:val="24"/>
          <w:szCs w:val="24"/>
          <w:lang w:val="es-CL"/>
        </w:rPr>
      </w:pPr>
      <w:r>
        <w:rPr>
          <w:rFonts w:ascii="Verdana" w:eastAsia="Verdana" w:hAnsi="Verdana" w:cs="Verdana"/>
          <w:sz w:val="24"/>
          <w:szCs w:val="24"/>
          <w:lang w:val="es-CL"/>
        </w:rPr>
        <w:t xml:space="preserve">Delfina Pérez </w:t>
      </w:r>
      <w:r>
        <w:rPr>
          <w:rFonts w:ascii="Verdana" w:eastAsia="Verdana" w:hAnsi="Verdana" w:cs="Verdana"/>
          <w:sz w:val="24"/>
          <w:szCs w:val="24"/>
          <w:lang w:val="es-CL"/>
        </w:rPr>
        <w:t>(compositora, pianista, m. 1905)</w:t>
      </w:r>
    </w:p>
    <w:p w14:paraId="4C6F96D8" w14:textId="77777777" w:rsidR="009D109F" w:rsidRPr="004125AA" w:rsidRDefault="009D109F">
      <w:pPr>
        <w:jc w:val="both"/>
        <w:rPr>
          <w:rFonts w:ascii="Verdana" w:eastAsia="Verdana" w:hAnsi="Verdana" w:cs="Verdana"/>
          <w:sz w:val="24"/>
          <w:szCs w:val="24"/>
          <w:lang w:val="es-CL"/>
        </w:rPr>
      </w:pPr>
    </w:p>
    <w:p w14:paraId="6FFAC9DD" w14:textId="77777777" w:rsidR="009D109F" w:rsidRPr="004125AA" w:rsidRDefault="00000000">
      <w:pPr>
        <w:jc w:val="both"/>
        <w:rPr>
          <w:rFonts w:ascii="Verdana" w:eastAsia="Verdana" w:hAnsi="Verdana" w:cs="Verdana"/>
          <w:i/>
          <w:iCs/>
          <w:sz w:val="24"/>
          <w:szCs w:val="24"/>
          <w:lang w:val="es-CL"/>
        </w:rPr>
      </w:pPr>
      <w:r w:rsidRPr="004125AA">
        <w:rPr>
          <w:rFonts w:ascii="Verdana" w:eastAsia="Verdana" w:hAnsi="Verdana" w:cs="Verdana"/>
          <w:i/>
          <w:iCs/>
          <w:sz w:val="24"/>
          <w:szCs w:val="24"/>
          <w:lang w:val="es-CL"/>
        </w:rPr>
        <w:t>*Esta lista no es exhaustiva; las participantes pueden inspirarse también en otras artistas chilenas que no estén en esta lista, en la medida que sus obras estén en el dominio público, es decir, que los derechos de propiedad intelectual que la protegían hayan expirado.</w:t>
      </w:r>
    </w:p>
    <w:p w14:paraId="031F049F" w14:textId="77777777" w:rsidR="009D109F" w:rsidRPr="004125AA" w:rsidRDefault="00000000">
      <w:pPr>
        <w:pStyle w:val="Ttulo2"/>
        <w:rPr>
          <w:rFonts w:ascii="Verdana" w:eastAsia="Verdana" w:hAnsi="Verdana" w:cs="Verdana"/>
          <w:b/>
          <w:bCs/>
          <w:sz w:val="24"/>
          <w:szCs w:val="24"/>
          <w:lang w:val="es-CL"/>
        </w:rPr>
      </w:pPr>
      <w:bookmarkStart w:id="2" w:name="_gkksd0d8kzw7" w:colFirst="0" w:colLast="0"/>
      <w:bookmarkEnd w:id="2"/>
      <w:r w:rsidRPr="004125AA">
        <w:rPr>
          <w:rFonts w:ascii="Verdana" w:eastAsia="Verdana" w:hAnsi="Verdana" w:cs="Verdana"/>
          <w:b/>
          <w:bCs/>
          <w:sz w:val="24"/>
          <w:szCs w:val="24"/>
          <w:lang w:val="es-CL"/>
        </w:rPr>
        <w:t>Participantes</w:t>
      </w:r>
    </w:p>
    <w:p w14:paraId="5800F970" w14:textId="77777777" w:rsidR="009D109F" w:rsidRPr="004125AA" w:rsidRDefault="00000000">
      <w:pPr>
        <w:jc w:val="both"/>
        <w:rPr>
          <w:rFonts w:ascii="Verdana" w:eastAsia="Verdana" w:hAnsi="Verdana" w:cs="Verdana"/>
          <w:sz w:val="24"/>
          <w:szCs w:val="24"/>
          <w:lang w:val="es-CL"/>
        </w:rPr>
      </w:pPr>
      <w:r w:rsidRPr="004125AA">
        <w:rPr>
          <w:rFonts w:ascii="Verdana" w:eastAsia="Verdana" w:hAnsi="Verdana" w:cs="Verdana"/>
          <w:sz w:val="24"/>
          <w:szCs w:val="24"/>
          <w:lang w:val="es-CL"/>
        </w:rPr>
        <w:t xml:space="preserve">Podrán participar mujeres y personas que se identifiquen como mujeres, mayores de 18 años, residentes en Chile y extranjeras residentes en Chile; </w:t>
      </w:r>
      <w:r w:rsidRPr="004125AA">
        <w:rPr>
          <w:rFonts w:ascii="Verdana" w:eastAsia="Verdana" w:hAnsi="Verdana" w:cs="Verdana"/>
          <w:sz w:val="24"/>
          <w:szCs w:val="24"/>
          <w:lang w:val="es-CL"/>
        </w:rPr>
        <w:lastRenderedPageBreak/>
        <w:t>así como colectivos integrados por mujeres (máximo 3 personas). Cada participante o colectivo podrá presentar un máximo de una (1) obra.</w:t>
      </w:r>
    </w:p>
    <w:p w14:paraId="386E27F0" w14:textId="77777777" w:rsidR="009D109F" w:rsidRPr="004125AA" w:rsidRDefault="00000000">
      <w:pPr>
        <w:pStyle w:val="Ttulo2"/>
        <w:rPr>
          <w:rFonts w:ascii="Verdana" w:eastAsia="Verdana" w:hAnsi="Verdana" w:cs="Verdana"/>
          <w:b/>
          <w:bCs/>
          <w:sz w:val="24"/>
          <w:szCs w:val="24"/>
          <w:lang w:val="es-CL"/>
        </w:rPr>
      </w:pPr>
      <w:bookmarkStart w:id="3" w:name="_d6wbto7uwok2" w:colFirst="0" w:colLast="0"/>
      <w:bookmarkEnd w:id="3"/>
      <w:r w:rsidRPr="004125AA">
        <w:rPr>
          <w:rFonts w:ascii="Verdana" w:eastAsia="Verdana" w:hAnsi="Verdana" w:cs="Verdana"/>
          <w:b/>
          <w:bCs/>
          <w:sz w:val="24"/>
          <w:szCs w:val="24"/>
          <w:lang w:val="es-CL"/>
        </w:rPr>
        <w:t>Categorías y Formatos</w:t>
      </w:r>
    </w:p>
    <w:p w14:paraId="74FF0264" w14:textId="77777777" w:rsidR="009D109F" w:rsidRPr="004125AA" w:rsidRDefault="00000000">
      <w:pPr>
        <w:jc w:val="both"/>
        <w:rPr>
          <w:rFonts w:ascii="Verdana" w:eastAsia="Verdana" w:hAnsi="Verdana" w:cs="Verdana"/>
          <w:sz w:val="24"/>
          <w:szCs w:val="24"/>
          <w:lang w:val="es-CL"/>
        </w:rPr>
      </w:pPr>
      <w:r w:rsidRPr="004125AA">
        <w:rPr>
          <w:rFonts w:ascii="Verdana" w:eastAsia="Verdana" w:hAnsi="Verdana" w:cs="Verdana"/>
          <w:sz w:val="24"/>
          <w:szCs w:val="24"/>
          <w:lang w:val="es-CL"/>
        </w:rPr>
        <w:t xml:space="preserve">Se establece una única categoría: Arte </w:t>
      </w:r>
      <w:proofErr w:type="spellStart"/>
      <w:r w:rsidRPr="004125AA">
        <w:rPr>
          <w:rFonts w:ascii="Verdana" w:eastAsia="Verdana" w:hAnsi="Verdana" w:cs="Verdana"/>
          <w:sz w:val="24"/>
          <w:szCs w:val="24"/>
          <w:lang w:val="es-CL"/>
        </w:rPr>
        <w:t>Tecnocreativo</w:t>
      </w:r>
      <w:proofErr w:type="spellEnd"/>
      <w:r w:rsidRPr="004125AA">
        <w:rPr>
          <w:rFonts w:ascii="Verdana" w:eastAsia="Verdana" w:hAnsi="Verdana" w:cs="Verdana"/>
          <w:sz w:val="24"/>
          <w:szCs w:val="24"/>
          <w:lang w:val="es-CL"/>
        </w:rPr>
        <w:t xml:space="preserve"> inspirado en artistas chilenas cuyas obras estén en el dominio público,</w:t>
      </w:r>
      <w:r w:rsidRPr="004125AA">
        <w:rPr>
          <w:rFonts w:ascii="Verdana" w:eastAsia="Verdana" w:hAnsi="Verdana" w:cs="Verdana"/>
          <w:b/>
          <w:bCs/>
          <w:sz w:val="24"/>
          <w:szCs w:val="24"/>
          <w:lang w:val="es-CL"/>
        </w:rPr>
        <w:t xml:space="preserve"> </w:t>
      </w:r>
      <w:r w:rsidRPr="004125AA">
        <w:rPr>
          <w:rFonts w:ascii="Verdana" w:eastAsia="Verdana" w:hAnsi="Verdana" w:cs="Verdana"/>
          <w:sz w:val="24"/>
          <w:szCs w:val="24"/>
          <w:lang w:val="es-CL"/>
        </w:rPr>
        <w:t>esta reinterpretación puede ser abordada desde distintas perspectivas: teóricas, temáticas y reinvenciones.</w:t>
      </w:r>
    </w:p>
    <w:p w14:paraId="760BBF38" w14:textId="77777777" w:rsidR="009D109F" w:rsidRPr="004125AA" w:rsidRDefault="009D109F">
      <w:pPr>
        <w:pBdr>
          <w:top w:val="nil"/>
          <w:left w:val="nil"/>
          <w:bottom w:val="nil"/>
          <w:right w:val="nil"/>
          <w:between w:val="nil"/>
        </w:pBdr>
        <w:rPr>
          <w:rFonts w:ascii="Verdana" w:eastAsia="Verdana" w:hAnsi="Verdana" w:cs="Verdana"/>
          <w:sz w:val="24"/>
          <w:szCs w:val="24"/>
          <w:lang w:val="es-CL"/>
        </w:rPr>
      </w:pPr>
    </w:p>
    <w:p w14:paraId="3BB3C227" w14:textId="77777777" w:rsidR="009D109F" w:rsidRDefault="00000000">
      <w:pPr>
        <w:jc w:val="both"/>
        <w:rPr>
          <w:rFonts w:ascii="Verdana" w:eastAsia="Verdana" w:hAnsi="Verdana" w:cs="Verdana"/>
          <w:sz w:val="24"/>
          <w:szCs w:val="24"/>
        </w:rPr>
      </w:pPr>
      <w:r w:rsidRPr="004125AA">
        <w:rPr>
          <w:rFonts w:ascii="Verdana" w:eastAsia="Verdana" w:hAnsi="Verdana" w:cs="Verdana"/>
          <w:sz w:val="24"/>
          <w:szCs w:val="24"/>
          <w:lang w:val="es-CL"/>
        </w:rPr>
        <w:t xml:space="preserve">Los formatos de las obras deben utilizar la tecnología como medio esencial o componente significativo de la expresión artística. </w:t>
      </w:r>
      <w:r>
        <w:rPr>
          <w:rFonts w:ascii="Verdana" w:eastAsia="Verdana" w:hAnsi="Verdana" w:cs="Verdana"/>
          <w:sz w:val="24"/>
          <w:szCs w:val="24"/>
        </w:rPr>
        <w:t xml:space="preserve">Se </w:t>
      </w:r>
      <w:proofErr w:type="spellStart"/>
      <w:r>
        <w:rPr>
          <w:rFonts w:ascii="Verdana" w:eastAsia="Verdana" w:hAnsi="Verdana" w:cs="Verdana"/>
          <w:sz w:val="24"/>
          <w:szCs w:val="24"/>
        </w:rPr>
        <w:t>aceptan</w:t>
      </w:r>
      <w:proofErr w:type="spellEnd"/>
      <w:r>
        <w:rPr>
          <w:rFonts w:ascii="Verdana" w:eastAsia="Verdana" w:hAnsi="Verdana" w:cs="Verdana"/>
          <w:sz w:val="24"/>
          <w:szCs w:val="24"/>
        </w:rPr>
        <w:t xml:space="preserve">, entre </w:t>
      </w:r>
      <w:proofErr w:type="spellStart"/>
      <w:r>
        <w:rPr>
          <w:rFonts w:ascii="Verdana" w:eastAsia="Verdana" w:hAnsi="Verdana" w:cs="Verdana"/>
          <w:sz w:val="24"/>
          <w:szCs w:val="24"/>
        </w:rPr>
        <w:t>otros</w:t>
      </w:r>
      <w:proofErr w:type="spellEnd"/>
      <w:r>
        <w:rPr>
          <w:rFonts w:ascii="Verdana" w:eastAsia="Verdana" w:hAnsi="Verdana" w:cs="Verdana"/>
          <w:sz w:val="24"/>
          <w:szCs w:val="24"/>
        </w:rPr>
        <w:t>:</w:t>
      </w:r>
    </w:p>
    <w:p w14:paraId="7A2C20EA" w14:textId="77777777" w:rsidR="009D109F" w:rsidRDefault="009D109F">
      <w:pPr>
        <w:pBdr>
          <w:top w:val="nil"/>
          <w:left w:val="nil"/>
          <w:bottom w:val="nil"/>
          <w:right w:val="nil"/>
          <w:between w:val="nil"/>
        </w:pBdr>
        <w:rPr>
          <w:rFonts w:ascii="Verdana" w:eastAsia="Verdana" w:hAnsi="Verdana" w:cs="Verdana"/>
          <w:sz w:val="24"/>
          <w:szCs w:val="24"/>
        </w:rPr>
      </w:pPr>
    </w:p>
    <w:p w14:paraId="09F7AD8B" w14:textId="77777777" w:rsidR="009D109F" w:rsidRPr="004125AA" w:rsidRDefault="00000000">
      <w:pPr>
        <w:numPr>
          <w:ilvl w:val="0"/>
          <w:numId w:val="2"/>
        </w:numPr>
        <w:rPr>
          <w:color w:val="000000"/>
          <w:sz w:val="24"/>
          <w:szCs w:val="24"/>
          <w:lang w:val="es-CL"/>
        </w:rPr>
      </w:pPr>
      <w:r w:rsidRPr="004125AA">
        <w:rPr>
          <w:rFonts w:ascii="Verdana" w:eastAsia="Verdana" w:hAnsi="Verdana" w:cs="Verdana"/>
          <w:b/>
          <w:bCs/>
          <w:sz w:val="24"/>
          <w:szCs w:val="24"/>
          <w:lang w:val="es-CL"/>
        </w:rPr>
        <w:t>Arte Digital Generativo:</w:t>
      </w:r>
      <w:r w:rsidRPr="004125AA">
        <w:rPr>
          <w:rFonts w:ascii="Verdana" w:eastAsia="Verdana" w:hAnsi="Verdana" w:cs="Verdana"/>
          <w:sz w:val="24"/>
          <w:szCs w:val="24"/>
          <w:lang w:val="es-CL"/>
        </w:rPr>
        <w:t xml:space="preserve"> Obras creadas mediante algoritmos o inteligencia artificial.</w:t>
      </w:r>
    </w:p>
    <w:p w14:paraId="7DC95C9F" w14:textId="77777777" w:rsidR="009D109F" w:rsidRPr="004125AA" w:rsidRDefault="00000000">
      <w:pPr>
        <w:numPr>
          <w:ilvl w:val="0"/>
          <w:numId w:val="2"/>
        </w:numPr>
        <w:rPr>
          <w:color w:val="000000"/>
          <w:sz w:val="24"/>
          <w:szCs w:val="24"/>
          <w:lang w:val="es-CL"/>
        </w:rPr>
      </w:pPr>
      <w:r w:rsidRPr="004125AA">
        <w:rPr>
          <w:rFonts w:ascii="Verdana" w:eastAsia="Verdana" w:hAnsi="Verdana" w:cs="Verdana"/>
          <w:b/>
          <w:bCs/>
          <w:sz w:val="24"/>
          <w:szCs w:val="24"/>
          <w:lang w:val="es-CL"/>
        </w:rPr>
        <w:t>Instalaciones Interactivas:</w:t>
      </w:r>
      <w:r w:rsidRPr="004125AA">
        <w:rPr>
          <w:rFonts w:ascii="Verdana" w:eastAsia="Verdana" w:hAnsi="Verdana" w:cs="Verdana"/>
          <w:sz w:val="24"/>
          <w:szCs w:val="24"/>
          <w:lang w:val="es-CL"/>
        </w:rPr>
        <w:t xml:space="preserve"> Obras que requieren la participación del público y utilizan sensores, programación, etc.</w:t>
      </w:r>
    </w:p>
    <w:p w14:paraId="30F349A2" w14:textId="77777777" w:rsidR="009D109F" w:rsidRPr="004125AA" w:rsidRDefault="00000000">
      <w:pPr>
        <w:numPr>
          <w:ilvl w:val="0"/>
          <w:numId w:val="2"/>
        </w:numPr>
        <w:rPr>
          <w:color w:val="000000"/>
          <w:sz w:val="24"/>
          <w:szCs w:val="24"/>
          <w:lang w:val="es-CL"/>
        </w:rPr>
      </w:pPr>
      <w:r w:rsidRPr="004125AA">
        <w:rPr>
          <w:rFonts w:ascii="Verdana" w:eastAsia="Verdana" w:hAnsi="Verdana" w:cs="Verdana"/>
          <w:b/>
          <w:bCs/>
          <w:sz w:val="24"/>
          <w:szCs w:val="24"/>
          <w:lang w:val="es-CL"/>
        </w:rPr>
        <w:t>Videoarte o Animación Digital:</w:t>
      </w:r>
      <w:r w:rsidRPr="004125AA">
        <w:rPr>
          <w:rFonts w:ascii="Verdana" w:eastAsia="Verdana" w:hAnsi="Verdana" w:cs="Verdana"/>
          <w:sz w:val="24"/>
          <w:szCs w:val="24"/>
          <w:lang w:val="es-CL"/>
        </w:rPr>
        <w:t xml:space="preserve"> Obras audiovisuales con un fuerte componente tecnológico o experimental.</w:t>
      </w:r>
    </w:p>
    <w:p w14:paraId="005C87B9" w14:textId="77777777" w:rsidR="009D109F" w:rsidRPr="004125AA" w:rsidRDefault="00000000">
      <w:pPr>
        <w:numPr>
          <w:ilvl w:val="0"/>
          <w:numId w:val="2"/>
        </w:numPr>
        <w:rPr>
          <w:color w:val="000000"/>
          <w:sz w:val="24"/>
          <w:szCs w:val="24"/>
          <w:lang w:val="es-CL"/>
        </w:rPr>
      </w:pPr>
      <w:r w:rsidRPr="004125AA">
        <w:rPr>
          <w:rFonts w:ascii="Verdana" w:eastAsia="Verdana" w:hAnsi="Verdana" w:cs="Verdana"/>
          <w:b/>
          <w:bCs/>
          <w:sz w:val="24"/>
          <w:szCs w:val="24"/>
          <w:lang w:val="es-CL"/>
        </w:rPr>
        <w:t>Realidad Virtual (RV) o Realidad Aumentada (RA):</w:t>
      </w:r>
      <w:r w:rsidRPr="004125AA">
        <w:rPr>
          <w:rFonts w:ascii="Verdana" w:eastAsia="Verdana" w:hAnsi="Verdana" w:cs="Verdana"/>
          <w:sz w:val="24"/>
          <w:szCs w:val="24"/>
          <w:lang w:val="es-CL"/>
        </w:rPr>
        <w:t xml:space="preserve"> Experiencias inmersivas o intervenciones digitales en el entorno real.</w:t>
      </w:r>
    </w:p>
    <w:p w14:paraId="78CF7CB3" w14:textId="77777777" w:rsidR="009D109F" w:rsidRPr="004125AA" w:rsidRDefault="00000000">
      <w:pPr>
        <w:numPr>
          <w:ilvl w:val="0"/>
          <w:numId w:val="2"/>
        </w:numPr>
        <w:rPr>
          <w:rFonts w:ascii="Verdana" w:eastAsia="Verdana" w:hAnsi="Verdana" w:cs="Verdana"/>
          <w:color w:val="000000"/>
          <w:sz w:val="24"/>
          <w:szCs w:val="24"/>
          <w:lang w:val="es-CL"/>
        </w:rPr>
      </w:pPr>
      <w:r w:rsidRPr="004125AA">
        <w:rPr>
          <w:rFonts w:ascii="Verdana" w:eastAsia="Verdana" w:hAnsi="Verdana" w:cs="Verdana"/>
          <w:b/>
          <w:bCs/>
          <w:sz w:val="24"/>
          <w:szCs w:val="24"/>
          <w:lang w:val="es-CL"/>
        </w:rPr>
        <w:t xml:space="preserve">Arte Sonoro Digital o </w:t>
      </w:r>
      <w:proofErr w:type="spellStart"/>
      <w:r w:rsidRPr="004125AA">
        <w:rPr>
          <w:rFonts w:ascii="Verdana" w:eastAsia="Verdana" w:hAnsi="Verdana" w:cs="Verdana"/>
          <w:b/>
          <w:bCs/>
          <w:sz w:val="24"/>
          <w:szCs w:val="24"/>
          <w:lang w:val="es-CL"/>
        </w:rPr>
        <w:t>Soundscapes</w:t>
      </w:r>
      <w:proofErr w:type="spellEnd"/>
      <w:r w:rsidRPr="004125AA">
        <w:rPr>
          <w:rFonts w:ascii="Verdana" w:eastAsia="Verdana" w:hAnsi="Verdana" w:cs="Verdana"/>
          <w:b/>
          <w:bCs/>
          <w:sz w:val="24"/>
          <w:szCs w:val="24"/>
          <w:lang w:val="es-CL"/>
        </w:rPr>
        <w:t xml:space="preserve"> Interactivos.</w:t>
      </w:r>
    </w:p>
    <w:p w14:paraId="4AEFDD95" w14:textId="77777777" w:rsidR="009D109F" w:rsidRDefault="00000000">
      <w:pPr>
        <w:pStyle w:val="Ttulo2"/>
        <w:rPr>
          <w:rFonts w:ascii="Verdana" w:eastAsia="Verdana" w:hAnsi="Verdana" w:cs="Verdana"/>
          <w:b/>
          <w:bCs/>
          <w:sz w:val="24"/>
          <w:szCs w:val="24"/>
        </w:rPr>
      </w:pPr>
      <w:bookmarkStart w:id="4" w:name="_wg0xh0nior9k" w:colFirst="0" w:colLast="0"/>
      <w:bookmarkEnd w:id="4"/>
      <w:proofErr w:type="spellStart"/>
      <w:r>
        <w:rPr>
          <w:rFonts w:ascii="Verdana" w:eastAsia="Verdana" w:hAnsi="Verdana" w:cs="Verdana"/>
          <w:b/>
          <w:bCs/>
          <w:sz w:val="24"/>
          <w:szCs w:val="24"/>
        </w:rPr>
        <w:t>Requisitos</w:t>
      </w:r>
      <w:proofErr w:type="spellEnd"/>
      <w:r>
        <w:rPr>
          <w:rFonts w:ascii="Verdana" w:eastAsia="Verdana" w:hAnsi="Verdana" w:cs="Verdana"/>
          <w:b/>
          <w:bCs/>
          <w:sz w:val="24"/>
          <w:szCs w:val="24"/>
        </w:rPr>
        <w:t xml:space="preserve"> de </w:t>
      </w:r>
      <w:proofErr w:type="spellStart"/>
      <w:r>
        <w:rPr>
          <w:rFonts w:ascii="Verdana" w:eastAsia="Verdana" w:hAnsi="Verdana" w:cs="Verdana"/>
          <w:b/>
          <w:bCs/>
          <w:sz w:val="24"/>
          <w:szCs w:val="24"/>
        </w:rPr>
        <w:t>presentación</w:t>
      </w:r>
      <w:proofErr w:type="spellEnd"/>
    </w:p>
    <w:p w14:paraId="6F147D42" w14:textId="77777777" w:rsidR="009D109F" w:rsidRDefault="00000000">
      <w:pPr>
        <w:numPr>
          <w:ilvl w:val="0"/>
          <w:numId w:val="1"/>
        </w:numPr>
        <w:rPr>
          <w:color w:val="000000"/>
          <w:sz w:val="24"/>
          <w:szCs w:val="24"/>
        </w:rPr>
      </w:pPr>
      <w:r w:rsidRPr="004125AA">
        <w:rPr>
          <w:rFonts w:ascii="Verdana" w:eastAsia="Verdana" w:hAnsi="Verdana" w:cs="Verdana"/>
          <w:sz w:val="24"/>
          <w:szCs w:val="24"/>
          <w:lang w:val="es-CL"/>
        </w:rPr>
        <w:t xml:space="preserve">Ficha de inscripción: completar el formulario de inscripción online. </w:t>
      </w:r>
      <w:r>
        <w:rPr>
          <w:rFonts w:ascii="Verdana" w:eastAsia="Verdana" w:hAnsi="Verdana" w:cs="Verdana"/>
          <w:b/>
          <w:bCs/>
          <w:sz w:val="24"/>
          <w:szCs w:val="24"/>
        </w:rPr>
        <w:t>LINK</w:t>
      </w:r>
    </w:p>
    <w:p w14:paraId="00164EE8" w14:textId="77777777" w:rsidR="009D109F" w:rsidRDefault="00000000">
      <w:pPr>
        <w:numPr>
          <w:ilvl w:val="0"/>
          <w:numId w:val="1"/>
        </w:numPr>
        <w:shd w:val="clear" w:color="auto" w:fill="FFFFFF"/>
        <w:rPr>
          <w:rFonts w:ascii="Verdana" w:eastAsia="Verdana" w:hAnsi="Verdana" w:cs="Verdana"/>
          <w:color w:val="222222"/>
          <w:sz w:val="24"/>
          <w:szCs w:val="24"/>
        </w:rPr>
      </w:pPr>
      <w:r w:rsidRPr="004125AA">
        <w:rPr>
          <w:rFonts w:ascii="Verdana" w:eastAsia="Verdana" w:hAnsi="Verdana" w:cs="Verdana"/>
          <w:color w:val="222222"/>
          <w:sz w:val="24"/>
          <w:szCs w:val="24"/>
          <w:lang w:val="es-CL"/>
        </w:rPr>
        <w:t xml:space="preserve">Leer las cláusulas de Propiedad Intelectual. </w:t>
      </w:r>
      <w:hyperlink r:id="rId5">
        <w:r w:rsidR="009D109F">
          <w:rPr>
            <w:rFonts w:ascii="Verdana" w:eastAsia="Verdana" w:hAnsi="Verdana" w:cs="Verdana"/>
            <w:b/>
            <w:bCs/>
            <w:color w:val="1155CC"/>
            <w:sz w:val="24"/>
            <w:szCs w:val="24"/>
            <w:u w:val="single"/>
          </w:rPr>
          <w:t>LINK</w:t>
        </w:r>
      </w:hyperlink>
    </w:p>
    <w:p w14:paraId="72DDCC68" w14:textId="77777777" w:rsidR="009D109F" w:rsidRDefault="00000000">
      <w:pPr>
        <w:numPr>
          <w:ilvl w:val="0"/>
          <w:numId w:val="1"/>
        </w:numPr>
        <w:shd w:val="clear" w:color="auto" w:fill="FFFFFF"/>
        <w:spacing w:after="200"/>
        <w:rPr>
          <w:rFonts w:ascii="Verdana" w:eastAsia="Verdana" w:hAnsi="Verdana" w:cs="Verdana"/>
          <w:color w:val="222222"/>
          <w:sz w:val="24"/>
          <w:szCs w:val="24"/>
        </w:rPr>
      </w:pPr>
      <w:r w:rsidRPr="004125AA">
        <w:rPr>
          <w:rFonts w:ascii="Verdana" w:eastAsia="Verdana" w:hAnsi="Verdana" w:cs="Verdana"/>
          <w:color w:val="222222"/>
          <w:sz w:val="24"/>
          <w:szCs w:val="24"/>
          <w:lang w:val="es-CL"/>
        </w:rPr>
        <w:t xml:space="preserve">Firmar declaración jurada simple para aceptación electrónica al momento de postular. </w:t>
      </w:r>
      <w:hyperlink r:id="rId6">
        <w:r w:rsidR="009D109F">
          <w:rPr>
            <w:rFonts w:ascii="Verdana" w:eastAsia="Verdana" w:hAnsi="Verdana" w:cs="Verdana"/>
            <w:b/>
            <w:bCs/>
            <w:color w:val="1155CC"/>
            <w:sz w:val="24"/>
            <w:szCs w:val="24"/>
            <w:u w:val="single"/>
          </w:rPr>
          <w:t xml:space="preserve">LINK </w:t>
        </w:r>
      </w:hyperlink>
    </w:p>
    <w:p w14:paraId="41F79F7A" w14:textId="77777777" w:rsidR="009D109F" w:rsidRDefault="009D109F">
      <w:pPr>
        <w:shd w:val="clear" w:color="auto" w:fill="FFFFFF"/>
        <w:spacing w:before="200" w:after="200"/>
        <w:ind w:left="720"/>
        <w:rPr>
          <w:color w:val="222222"/>
        </w:rPr>
      </w:pPr>
    </w:p>
    <w:p w14:paraId="53ADEFCC" w14:textId="77777777" w:rsidR="009D109F" w:rsidRDefault="009D109F">
      <w:pPr>
        <w:spacing w:before="240" w:after="240"/>
        <w:rPr>
          <w:rFonts w:ascii="Verdana" w:eastAsia="Verdana" w:hAnsi="Verdana" w:cs="Verdana"/>
          <w:b/>
          <w:bCs/>
          <w:sz w:val="24"/>
          <w:szCs w:val="24"/>
        </w:rPr>
      </w:pPr>
    </w:p>
    <w:p w14:paraId="52D55534" w14:textId="77777777" w:rsidR="009D109F" w:rsidRDefault="00000000">
      <w:pPr>
        <w:spacing w:before="240" w:after="240"/>
        <w:rPr>
          <w:rFonts w:ascii="Verdana" w:eastAsia="Verdana" w:hAnsi="Verdana" w:cs="Verdana"/>
          <w:b/>
          <w:bCs/>
          <w:sz w:val="24"/>
          <w:szCs w:val="24"/>
        </w:rPr>
      </w:pPr>
      <w:proofErr w:type="spellStart"/>
      <w:r>
        <w:rPr>
          <w:rFonts w:ascii="Verdana" w:eastAsia="Verdana" w:hAnsi="Verdana" w:cs="Verdana"/>
          <w:b/>
          <w:bCs/>
          <w:sz w:val="24"/>
          <w:szCs w:val="24"/>
        </w:rPr>
        <w:t>Ejemplos</w:t>
      </w:r>
      <w:proofErr w:type="spellEnd"/>
      <w:r>
        <w:rPr>
          <w:rFonts w:ascii="Verdana" w:eastAsia="Verdana" w:hAnsi="Verdana" w:cs="Verdana"/>
          <w:b/>
          <w:bCs/>
          <w:sz w:val="24"/>
          <w:szCs w:val="24"/>
        </w:rPr>
        <w:t xml:space="preserve"> </w:t>
      </w:r>
      <w:proofErr w:type="spellStart"/>
      <w:r>
        <w:rPr>
          <w:rFonts w:ascii="Verdana" w:eastAsia="Verdana" w:hAnsi="Verdana" w:cs="Verdana"/>
          <w:b/>
          <w:bCs/>
          <w:sz w:val="24"/>
          <w:szCs w:val="24"/>
        </w:rPr>
        <w:t>referenciales</w:t>
      </w:r>
      <w:proofErr w:type="spellEnd"/>
      <w:r>
        <w:rPr>
          <w:rFonts w:ascii="Verdana" w:eastAsia="Verdana" w:hAnsi="Verdana" w:cs="Verdana"/>
          <w:b/>
          <w:bCs/>
          <w:sz w:val="24"/>
          <w:szCs w:val="24"/>
        </w:rPr>
        <w:t>:</w:t>
      </w:r>
    </w:p>
    <w:p w14:paraId="5D327B8A" w14:textId="77777777" w:rsidR="009D109F" w:rsidRDefault="00000000">
      <w:pPr>
        <w:numPr>
          <w:ilvl w:val="0"/>
          <w:numId w:val="3"/>
        </w:numPr>
        <w:spacing w:before="240"/>
        <w:rPr>
          <w:rFonts w:ascii="Verdana" w:eastAsia="Verdana" w:hAnsi="Verdana" w:cs="Verdana"/>
          <w:sz w:val="24"/>
          <w:szCs w:val="24"/>
        </w:rPr>
      </w:pPr>
      <w:r>
        <w:rPr>
          <w:rFonts w:ascii="Verdana" w:eastAsia="Verdana" w:hAnsi="Verdana" w:cs="Verdana"/>
          <w:sz w:val="24"/>
          <w:szCs w:val="24"/>
        </w:rPr>
        <w:t xml:space="preserve">Gameplay de 20 </w:t>
      </w:r>
      <w:proofErr w:type="spellStart"/>
      <w:r>
        <w:rPr>
          <w:rFonts w:ascii="Verdana" w:eastAsia="Verdana" w:hAnsi="Verdana" w:cs="Verdana"/>
          <w:sz w:val="24"/>
          <w:szCs w:val="24"/>
        </w:rPr>
        <w:t>segundos</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máximo</w:t>
      </w:r>
      <w:proofErr w:type="spellEnd"/>
      <w:r>
        <w:rPr>
          <w:rFonts w:ascii="Verdana" w:eastAsia="Verdana" w:hAnsi="Verdana" w:cs="Verdana"/>
          <w:sz w:val="24"/>
          <w:szCs w:val="24"/>
        </w:rPr>
        <w:t>.</w:t>
      </w:r>
    </w:p>
    <w:p w14:paraId="74BA3A31" w14:textId="77777777" w:rsidR="009D109F" w:rsidRPr="004125AA" w:rsidRDefault="00000000">
      <w:pPr>
        <w:numPr>
          <w:ilvl w:val="0"/>
          <w:numId w:val="3"/>
        </w:numPr>
        <w:rPr>
          <w:rFonts w:ascii="Verdana" w:eastAsia="Verdana" w:hAnsi="Verdana" w:cs="Verdana"/>
          <w:sz w:val="24"/>
          <w:szCs w:val="24"/>
          <w:lang w:val="es-CL"/>
        </w:rPr>
      </w:pPr>
      <w:r w:rsidRPr="004125AA">
        <w:rPr>
          <w:rFonts w:ascii="Verdana" w:eastAsia="Verdana" w:hAnsi="Verdana" w:cs="Verdana"/>
          <w:sz w:val="24"/>
          <w:szCs w:val="24"/>
          <w:lang w:val="es-CL"/>
        </w:rPr>
        <w:t xml:space="preserve">Registro de 20 segundos máximo de una instalación o </w:t>
      </w:r>
      <w:proofErr w:type="spellStart"/>
      <w:r w:rsidRPr="004125AA">
        <w:rPr>
          <w:rFonts w:ascii="Verdana" w:eastAsia="Verdana" w:hAnsi="Verdana" w:cs="Verdana"/>
          <w:sz w:val="24"/>
          <w:szCs w:val="24"/>
          <w:lang w:val="es-CL"/>
        </w:rPr>
        <w:t>mapping</w:t>
      </w:r>
      <w:proofErr w:type="spellEnd"/>
      <w:r w:rsidRPr="004125AA">
        <w:rPr>
          <w:rFonts w:ascii="Verdana" w:eastAsia="Verdana" w:hAnsi="Verdana" w:cs="Verdana"/>
          <w:sz w:val="24"/>
          <w:szCs w:val="24"/>
          <w:lang w:val="es-CL"/>
        </w:rPr>
        <w:t>.</w:t>
      </w:r>
    </w:p>
    <w:p w14:paraId="27575A92" w14:textId="77777777" w:rsidR="009D109F" w:rsidRPr="004125AA" w:rsidRDefault="00000000">
      <w:pPr>
        <w:numPr>
          <w:ilvl w:val="0"/>
          <w:numId w:val="3"/>
        </w:numPr>
        <w:rPr>
          <w:rFonts w:ascii="Verdana" w:eastAsia="Verdana" w:hAnsi="Verdana" w:cs="Verdana"/>
          <w:sz w:val="24"/>
          <w:szCs w:val="24"/>
          <w:lang w:val="es-CL"/>
        </w:rPr>
      </w:pPr>
      <w:r w:rsidRPr="004125AA">
        <w:rPr>
          <w:rFonts w:ascii="Verdana" w:eastAsia="Verdana" w:hAnsi="Verdana" w:cs="Verdana"/>
          <w:sz w:val="24"/>
          <w:szCs w:val="24"/>
          <w:lang w:val="es-CL"/>
        </w:rPr>
        <w:t>Cortometraje, animación o videoarte de 20 segundos máximo.</w:t>
      </w:r>
    </w:p>
    <w:p w14:paraId="5D3A54C0" w14:textId="77777777" w:rsidR="009D109F" w:rsidRPr="004125AA" w:rsidRDefault="00000000">
      <w:pPr>
        <w:numPr>
          <w:ilvl w:val="0"/>
          <w:numId w:val="3"/>
        </w:numPr>
        <w:rPr>
          <w:rFonts w:ascii="Verdana" w:eastAsia="Verdana" w:hAnsi="Verdana" w:cs="Verdana"/>
          <w:sz w:val="24"/>
          <w:szCs w:val="24"/>
          <w:lang w:val="es-CL"/>
        </w:rPr>
      </w:pPr>
      <w:r w:rsidRPr="004125AA">
        <w:rPr>
          <w:rFonts w:ascii="Verdana" w:eastAsia="Verdana" w:hAnsi="Verdana" w:cs="Verdana"/>
          <w:sz w:val="24"/>
          <w:szCs w:val="24"/>
          <w:lang w:val="es-CL"/>
        </w:rPr>
        <w:t xml:space="preserve">Obra visual mostrando el trabajo realizado. </w:t>
      </w:r>
    </w:p>
    <w:p w14:paraId="21D22F0E" w14:textId="77777777" w:rsidR="009D109F" w:rsidRPr="004125AA" w:rsidRDefault="00000000">
      <w:pPr>
        <w:numPr>
          <w:ilvl w:val="0"/>
          <w:numId w:val="3"/>
        </w:numPr>
        <w:spacing w:after="240"/>
        <w:rPr>
          <w:rFonts w:ascii="Verdana" w:eastAsia="Verdana" w:hAnsi="Verdana" w:cs="Verdana"/>
          <w:sz w:val="24"/>
          <w:szCs w:val="24"/>
          <w:lang w:val="es-CL"/>
        </w:rPr>
      </w:pPr>
      <w:r w:rsidRPr="004125AA">
        <w:rPr>
          <w:rFonts w:ascii="Verdana" w:eastAsia="Verdana" w:hAnsi="Verdana" w:cs="Verdana"/>
          <w:sz w:val="24"/>
          <w:szCs w:val="24"/>
          <w:lang w:val="es-CL"/>
        </w:rPr>
        <w:lastRenderedPageBreak/>
        <w:t xml:space="preserve">Texto dramático con audio inmersivo de 20 segundos.  </w:t>
      </w:r>
      <w:r w:rsidRPr="004125AA">
        <w:rPr>
          <w:rFonts w:ascii="Verdana" w:eastAsia="Verdana" w:hAnsi="Verdana" w:cs="Verdana"/>
          <w:sz w:val="24"/>
          <w:szCs w:val="24"/>
          <w:lang w:val="es-CL"/>
        </w:rPr>
        <w:br/>
      </w:r>
    </w:p>
    <w:p w14:paraId="1763F5BE" w14:textId="77777777" w:rsidR="009D109F" w:rsidRPr="004125AA" w:rsidRDefault="00000000">
      <w:pPr>
        <w:spacing w:before="240" w:after="240"/>
        <w:rPr>
          <w:rFonts w:ascii="Verdana" w:eastAsia="Verdana" w:hAnsi="Verdana" w:cs="Verdana"/>
          <w:sz w:val="24"/>
          <w:szCs w:val="24"/>
          <w:lang w:val="es-CL"/>
        </w:rPr>
      </w:pPr>
      <w:r w:rsidRPr="004125AA">
        <w:rPr>
          <w:rFonts w:ascii="Verdana" w:eastAsia="Verdana" w:hAnsi="Verdana" w:cs="Verdana"/>
          <w:sz w:val="24"/>
          <w:szCs w:val="24"/>
          <w:lang w:val="es-CL"/>
        </w:rPr>
        <w:t>Adicionalmente, la obra visual podrá acompañarse de archivos adjuntos que la participante estime convenientes (documentos, imágenes, enlaces, repositorios u otros materiales), con la finalidad de facilitar la comprensión global de la propuesta artística y tecnológica.</w:t>
      </w:r>
    </w:p>
    <w:p w14:paraId="70D742B4" w14:textId="77777777" w:rsidR="009D109F" w:rsidRDefault="00000000">
      <w:pPr>
        <w:pStyle w:val="Ttulo2"/>
        <w:rPr>
          <w:rFonts w:ascii="Verdana" w:eastAsia="Verdana" w:hAnsi="Verdana" w:cs="Verdana"/>
          <w:b/>
          <w:bCs/>
          <w:sz w:val="24"/>
          <w:szCs w:val="24"/>
        </w:rPr>
      </w:pPr>
      <w:bookmarkStart w:id="5" w:name="_9nz4sx3fwrvc" w:colFirst="0" w:colLast="0"/>
      <w:bookmarkEnd w:id="5"/>
      <w:proofErr w:type="spellStart"/>
      <w:r>
        <w:rPr>
          <w:rFonts w:ascii="Verdana" w:eastAsia="Verdana" w:hAnsi="Verdana" w:cs="Verdana"/>
          <w:b/>
          <w:bCs/>
          <w:sz w:val="24"/>
          <w:szCs w:val="24"/>
        </w:rPr>
        <w:t>Plazos</w:t>
      </w:r>
      <w:proofErr w:type="spellEnd"/>
    </w:p>
    <w:tbl>
      <w:tblPr>
        <w:tblStyle w:val="a"/>
        <w:tblW w:w="10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000"/>
        <w:gridCol w:w="5000"/>
      </w:tblGrid>
      <w:tr w:rsidR="009D109F" w14:paraId="4BCCA85A" w14:textId="77777777">
        <w:trPr>
          <w:tblHeader/>
        </w:trPr>
        <w:tc>
          <w:tcPr>
            <w:tcW w:w="5000" w:type="dxa"/>
          </w:tcPr>
          <w:p w14:paraId="0D26D493" w14:textId="77777777" w:rsidR="009D109F" w:rsidRDefault="00000000">
            <w:pPr>
              <w:rPr>
                <w:rFonts w:ascii="Verdana" w:eastAsia="Verdana" w:hAnsi="Verdana" w:cs="Verdana"/>
                <w:sz w:val="24"/>
                <w:szCs w:val="24"/>
              </w:rPr>
            </w:pPr>
            <w:r>
              <w:rPr>
                <w:rFonts w:ascii="Verdana" w:eastAsia="Verdana" w:hAnsi="Verdana" w:cs="Verdana"/>
                <w:sz w:val="24"/>
                <w:szCs w:val="24"/>
              </w:rPr>
              <w:t>Hito</w:t>
            </w:r>
          </w:p>
        </w:tc>
        <w:tc>
          <w:tcPr>
            <w:tcW w:w="5000" w:type="dxa"/>
          </w:tcPr>
          <w:p w14:paraId="25B5D582" w14:textId="77777777" w:rsidR="009D109F" w:rsidRDefault="00000000">
            <w:pPr>
              <w:rPr>
                <w:rFonts w:ascii="Verdana" w:eastAsia="Verdana" w:hAnsi="Verdana" w:cs="Verdana"/>
                <w:sz w:val="24"/>
                <w:szCs w:val="24"/>
              </w:rPr>
            </w:pPr>
            <w:proofErr w:type="spellStart"/>
            <w:r>
              <w:rPr>
                <w:rFonts w:ascii="Verdana" w:eastAsia="Verdana" w:hAnsi="Verdana" w:cs="Verdana"/>
                <w:sz w:val="24"/>
                <w:szCs w:val="24"/>
              </w:rPr>
              <w:t>Fecha</w:t>
            </w:r>
            <w:proofErr w:type="spellEnd"/>
          </w:p>
        </w:tc>
      </w:tr>
      <w:tr w:rsidR="009D109F" w14:paraId="3FDFBCD4" w14:textId="77777777">
        <w:tc>
          <w:tcPr>
            <w:tcW w:w="5000" w:type="dxa"/>
          </w:tcPr>
          <w:p w14:paraId="05637385" w14:textId="77777777" w:rsidR="009D109F" w:rsidRDefault="00000000">
            <w:pPr>
              <w:rPr>
                <w:rFonts w:ascii="Verdana" w:eastAsia="Verdana" w:hAnsi="Verdana" w:cs="Verdana"/>
                <w:sz w:val="24"/>
                <w:szCs w:val="24"/>
              </w:rPr>
            </w:pPr>
            <w:r>
              <w:rPr>
                <w:rFonts w:ascii="Verdana" w:eastAsia="Verdana" w:hAnsi="Verdana" w:cs="Verdana"/>
                <w:b/>
                <w:bCs/>
                <w:sz w:val="24"/>
                <w:szCs w:val="24"/>
              </w:rPr>
              <w:t xml:space="preserve">Apertura de </w:t>
            </w:r>
            <w:proofErr w:type="spellStart"/>
            <w:r>
              <w:rPr>
                <w:rFonts w:ascii="Verdana" w:eastAsia="Verdana" w:hAnsi="Verdana" w:cs="Verdana"/>
                <w:b/>
                <w:bCs/>
                <w:sz w:val="24"/>
                <w:szCs w:val="24"/>
              </w:rPr>
              <w:t>Convocatoria</w:t>
            </w:r>
            <w:proofErr w:type="spellEnd"/>
          </w:p>
        </w:tc>
        <w:tc>
          <w:tcPr>
            <w:tcW w:w="5000" w:type="dxa"/>
          </w:tcPr>
          <w:p w14:paraId="53535B3B" w14:textId="77777777" w:rsidR="009D109F" w:rsidRDefault="00000000">
            <w:pPr>
              <w:rPr>
                <w:rFonts w:ascii="Verdana" w:eastAsia="Verdana" w:hAnsi="Verdana" w:cs="Verdana"/>
                <w:sz w:val="24"/>
                <w:szCs w:val="24"/>
              </w:rPr>
            </w:pPr>
            <w:r>
              <w:rPr>
                <w:rFonts w:ascii="Verdana" w:eastAsia="Verdana" w:hAnsi="Verdana" w:cs="Verdana"/>
                <w:sz w:val="24"/>
                <w:szCs w:val="24"/>
              </w:rPr>
              <w:t xml:space="preserve">13 de </w:t>
            </w:r>
            <w:proofErr w:type="spellStart"/>
            <w:r>
              <w:rPr>
                <w:rFonts w:ascii="Verdana" w:eastAsia="Verdana" w:hAnsi="Verdana" w:cs="Verdana"/>
                <w:sz w:val="24"/>
                <w:szCs w:val="24"/>
              </w:rPr>
              <w:t>febrero</w:t>
            </w:r>
            <w:proofErr w:type="spellEnd"/>
            <w:r>
              <w:rPr>
                <w:rFonts w:ascii="Verdana" w:eastAsia="Verdana" w:hAnsi="Verdana" w:cs="Verdana"/>
                <w:sz w:val="24"/>
                <w:szCs w:val="24"/>
              </w:rPr>
              <w:t xml:space="preserve"> </w:t>
            </w:r>
          </w:p>
        </w:tc>
      </w:tr>
      <w:tr w:rsidR="009D109F" w:rsidRPr="0029150A" w14:paraId="0DBE43A5" w14:textId="77777777">
        <w:tc>
          <w:tcPr>
            <w:tcW w:w="5000" w:type="dxa"/>
          </w:tcPr>
          <w:p w14:paraId="055BD50E" w14:textId="77777777" w:rsidR="009D109F" w:rsidRPr="004125AA" w:rsidRDefault="00000000">
            <w:pPr>
              <w:rPr>
                <w:rFonts w:ascii="Verdana" w:eastAsia="Verdana" w:hAnsi="Verdana" w:cs="Verdana"/>
                <w:sz w:val="24"/>
                <w:szCs w:val="24"/>
                <w:lang w:val="es-CL"/>
              </w:rPr>
            </w:pPr>
            <w:r w:rsidRPr="004125AA">
              <w:rPr>
                <w:rFonts w:ascii="Verdana" w:eastAsia="Verdana" w:hAnsi="Verdana" w:cs="Verdana"/>
                <w:b/>
                <w:bCs/>
                <w:sz w:val="24"/>
                <w:szCs w:val="24"/>
                <w:lang w:val="es-CL"/>
              </w:rPr>
              <w:t>Cierre de Recepción de Obras</w:t>
            </w:r>
          </w:p>
        </w:tc>
        <w:tc>
          <w:tcPr>
            <w:tcW w:w="5000" w:type="dxa"/>
          </w:tcPr>
          <w:p w14:paraId="2F092ADE" w14:textId="77777777" w:rsidR="009D109F" w:rsidRPr="004125AA" w:rsidRDefault="00000000">
            <w:pPr>
              <w:rPr>
                <w:rFonts w:ascii="Verdana" w:eastAsia="Verdana" w:hAnsi="Verdana" w:cs="Verdana"/>
                <w:sz w:val="24"/>
                <w:szCs w:val="24"/>
                <w:lang w:val="es-CL"/>
              </w:rPr>
            </w:pPr>
            <w:r w:rsidRPr="004125AA">
              <w:rPr>
                <w:rFonts w:ascii="Verdana" w:eastAsia="Verdana" w:hAnsi="Verdana" w:cs="Verdana"/>
                <w:sz w:val="24"/>
                <w:szCs w:val="24"/>
                <w:lang w:val="es-CL"/>
              </w:rPr>
              <w:t xml:space="preserve">2 de marzo de 2026, 23:59 </w:t>
            </w:r>
            <w:proofErr w:type="spellStart"/>
            <w:r w:rsidRPr="004125AA">
              <w:rPr>
                <w:rFonts w:ascii="Verdana" w:eastAsia="Verdana" w:hAnsi="Verdana" w:cs="Verdana"/>
                <w:sz w:val="24"/>
                <w:szCs w:val="24"/>
                <w:lang w:val="es-CL"/>
              </w:rPr>
              <w:t>hrs</w:t>
            </w:r>
            <w:proofErr w:type="spellEnd"/>
            <w:r w:rsidRPr="004125AA">
              <w:rPr>
                <w:rFonts w:ascii="Verdana" w:eastAsia="Verdana" w:hAnsi="Verdana" w:cs="Verdana"/>
                <w:sz w:val="24"/>
                <w:szCs w:val="24"/>
                <w:lang w:val="es-CL"/>
              </w:rPr>
              <w:t xml:space="preserve"> (UTC-3)</w:t>
            </w:r>
          </w:p>
        </w:tc>
      </w:tr>
      <w:tr w:rsidR="009D109F" w14:paraId="438927FA" w14:textId="77777777">
        <w:tc>
          <w:tcPr>
            <w:tcW w:w="5000" w:type="dxa"/>
          </w:tcPr>
          <w:p w14:paraId="5735BEDF" w14:textId="77777777" w:rsidR="009D109F" w:rsidRDefault="00000000">
            <w:pPr>
              <w:rPr>
                <w:rFonts w:ascii="Verdana" w:eastAsia="Verdana" w:hAnsi="Verdana" w:cs="Verdana"/>
                <w:sz w:val="24"/>
                <w:szCs w:val="24"/>
              </w:rPr>
            </w:pPr>
            <w:proofErr w:type="spellStart"/>
            <w:r>
              <w:rPr>
                <w:rFonts w:ascii="Verdana" w:eastAsia="Verdana" w:hAnsi="Verdana" w:cs="Verdana"/>
                <w:b/>
                <w:bCs/>
                <w:sz w:val="24"/>
                <w:szCs w:val="24"/>
              </w:rPr>
              <w:t>Deliberación</w:t>
            </w:r>
            <w:proofErr w:type="spellEnd"/>
            <w:r>
              <w:rPr>
                <w:rFonts w:ascii="Verdana" w:eastAsia="Verdana" w:hAnsi="Verdana" w:cs="Verdana"/>
                <w:b/>
                <w:bCs/>
                <w:sz w:val="24"/>
                <w:szCs w:val="24"/>
              </w:rPr>
              <w:t xml:space="preserve"> del Jurado</w:t>
            </w:r>
          </w:p>
        </w:tc>
        <w:tc>
          <w:tcPr>
            <w:tcW w:w="5000" w:type="dxa"/>
          </w:tcPr>
          <w:p w14:paraId="43E8581D" w14:textId="77777777" w:rsidR="009D109F" w:rsidRDefault="00000000">
            <w:pPr>
              <w:rPr>
                <w:rFonts w:ascii="Verdana" w:eastAsia="Verdana" w:hAnsi="Verdana" w:cs="Verdana"/>
                <w:sz w:val="24"/>
                <w:szCs w:val="24"/>
              </w:rPr>
            </w:pPr>
            <w:r>
              <w:rPr>
                <w:rFonts w:ascii="Verdana" w:eastAsia="Verdana" w:hAnsi="Verdana" w:cs="Verdana"/>
                <w:sz w:val="24"/>
                <w:szCs w:val="24"/>
              </w:rPr>
              <w:t>5 de Marzo de 2026</w:t>
            </w:r>
          </w:p>
        </w:tc>
      </w:tr>
      <w:tr w:rsidR="009D109F" w14:paraId="548C0910" w14:textId="77777777">
        <w:tc>
          <w:tcPr>
            <w:tcW w:w="5000" w:type="dxa"/>
          </w:tcPr>
          <w:p w14:paraId="7FCF7AAF" w14:textId="77777777" w:rsidR="009D109F" w:rsidRDefault="00000000">
            <w:pPr>
              <w:rPr>
                <w:rFonts w:ascii="Verdana" w:eastAsia="Verdana" w:hAnsi="Verdana" w:cs="Verdana"/>
                <w:sz w:val="24"/>
                <w:szCs w:val="24"/>
              </w:rPr>
            </w:pPr>
            <w:proofErr w:type="spellStart"/>
            <w:r>
              <w:rPr>
                <w:rFonts w:ascii="Verdana" w:eastAsia="Verdana" w:hAnsi="Verdana" w:cs="Verdana"/>
                <w:b/>
                <w:bCs/>
                <w:sz w:val="24"/>
                <w:szCs w:val="24"/>
              </w:rPr>
              <w:t>Anuncio</w:t>
            </w:r>
            <w:proofErr w:type="spellEnd"/>
            <w:r>
              <w:rPr>
                <w:rFonts w:ascii="Verdana" w:eastAsia="Verdana" w:hAnsi="Verdana" w:cs="Verdana"/>
                <w:b/>
                <w:bCs/>
                <w:sz w:val="24"/>
                <w:szCs w:val="24"/>
              </w:rPr>
              <w:t xml:space="preserve"> de </w:t>
            </w:r>
            <w:proofErr w:type="spellStart"/>
            <w:r>
              <w:rPr>
                <w:rFonts w:ascii="Verdana" w:eastAsia="Verdana" w:hAnsi="Verdana" w:cs="Verdana"/>
                <w:b/>
                <w:bCs/>
                <w:sz w:val="24"/>
                <w:szCs w:val="24"/>
              </w:rPr>
              <w:t>Ganadoras</w:t>
            </w:r>
            <w:proofErr w:type="spellEnd"/>
            <w:r>
              <w:rPr>
                <w:rFonts w:ascii="Verdana" w:eastAsia="Verdana" w:hAnsi="Verdana" w:cs="Verdana"/>
                <w:b/>
                <w:bCs/>
                <w:sz w:val="24"/>
                <w:szCs w:val="24"/>
              </w:rPr>
              <w:t>/</w:t>
            </w:r>
            <w:proofErr w:type="spellStart"/>
            <w:r>
              <w:rPr>
                <w:rFonts w:ascii="Verdana" w:eastAsia="Verdana" w:hAnsi="Verdana" w:cs="Verdana"/>
                <w:b/>
                <w:bCs/>
                <w:sz w:val="24"/>
                <w:szCs w:val="24"/>
              </w:rPr>
              <w:t>Exhibición</w:t>
            </w:r>
            <w:proofErr w:type="spellEnd"/>
          </w:p>
        </w:tc>
        <w:tc>
          <w:tcPr>
            <w:tcW w:w="5000" w:type="dxa"/>
          </w:tcPr>
          <w:p w14:paraId="55A275BF" w14:textId="77777777" w:rsidR="009D109F" w:rsidRDefault="00000000">
            <w:pPr>
              <w:rPr>
                <w:rFonts w:ascii="Verdana" w:eastAsia="Verdana" w:hAnsi="Verdana" w:cs="Verdana"/>
                <w:sz w:val="24"/>
                <w:szCs w:val="24"/>
              </w:rPr>
            </w:pPr>
            <w:r>
              <w:rPr>
                <w:rFonts w:ascii="Verdana" w:eastAsia="Verdana" w:hAnsi="Verdana" w:cs="Verdana"/>
                <w:sz w:val="24"/>
                <w:szCs w:val="24"/>
              </w:rPr>
              <w:t>6 de Marzo de 2026</w:t>
            </w:r>
          </w:p>
        </w:tc>
      </w:tr>
    </w:tbl>
    <w:p w14:paraId="1B447B23" w14:textId="77777777" w:rsidR="009D109F" w:rsidRDefault="00000000">
      <w:pPr>
        <w:pStyle w:val="Ttulo2"/>
        <w:rPr>
          <w:rFonts w:ascii="Verdana" w:eastAsia="Verdana" w:hAnsi="Verdana" w:cs="Verdana"/>
          <w:b/>
          <w:bCs/>
          <w:sz w:val="24"/>
          <w:szCs w:val="24"/>
        </w:rPr>
      </w:pPr>
      <w:bookmarkStart w:id="6" w:name="_2kiuy2nnb8iu" w:colFirst="0" w:colLast="0"/>
      <w:bookmarkEnd w:id="6"/>
      <w:r>
        <w:rPr>
          <w:rFonts w:ascii="Verdana" w:eastAsia="Verdana" w:hAnsi="Verdana" w:cs="Verdana"/>
          <w:b/>
          <w:bCs/>
          <w:sz w:val="24"/>
          <w:szCs w:val="24"/>
        </w:rPr>
        <w:t>Jurado</w:t>
      </w:r>
    </w:p>
    <w:p w14:paraId="2D34BCC4" w14:textId="77777777" w:rsidR="009D109F" w:rsidRPr="004125AA" w:rsidRDefault="00000000">
      <w:pPr>
        <w:jc w:val="both"/>
        <w:rPr>
          <w:rFonts w:ascii="Verdana" w:eastAsia="Verdana" w:hAnsi="Verdana" w:cs="Verdana"/>
          <w:sz w:val="24"/>
          <w:szCs w:val="24"/>
          <w:lang w:val="es-CL"/>
        </w:rPr>
      </w:pPr>
      <w:r w:rsidRPr="004125AA">
        <w:rPr>
          <w:rFonts w:ascii="Verdana" w:eastAsia="Verdana" w:hAnsi="Verdana" w:cs="Verdana"/>
          <w:sz w:val="24"/>
          <w:szCs w:val="24"/>
          <w:lang w:val="es-CL"/>
        </w:rPr>
        <w:t>El jurado estará compuesto por un equipo multidisciplinario definido por CRTIC, de expertas y expertos en arte y tecnología.</w:t>
      </w:r>
    </w:p>
    <w:p w14:paraId="5B3A76E1" w14:textId="77777777" w:rsidR="009D109F" w:rsidRPr="004125AA" w:rsidRDefault="00000000">
      <w:pPr>
        <w:pStyle w:val="Ttulo2"/>
        <w:rPr>
          <w:rFonts w:ascii="Verdana" w:eastAsia="Verdana" w:hAnsi="Verdana" w:cs="Verdana"/>
          <w:b/>
          <w:bCs/>
          <w:sz w:val="24"/>
          <w:szCs w:val="24"/>
          <w:lang w:val="es-CL"/>
        </w:rPr>
      </w:pPr>
      <w:bookmarkStart w:id="7" w:name="_c0kzxyhjzv2e" w:colFirst="0" w:colLast="0"/>
      <w:bookmarkEnd w:id="7"/>
      <w:r w:rsidRPr="004125AA">
        <w:rPr>
          <w:rFonts w:ascii="Verdana" w:eastAsia="Verdana" w:hAnsi="Verdana" w:cs="Verdana"/>
          <w:b/>
          <w:bCs/>
          <w:sz w:val="24"/>
          <w:szCs w:val="24"/>
          <w:lang w:val="es-CL"/>
        </w:rPr>
        <w:t>Criterios de Evaluación</w:t>
      </w:r>
    </w:p>
    <w:p w14:paraId="6CEF811C" w14:textId="77777777" w:rsidR="009D109F" w:rsidRPr="004125AA" w:rsidRDefault="00000000">
      <w:pPr>
        <w:rPr>
          <w:rFonts w:ascii="Verdana" w:eastAsia="Verdana" w:hAnsi="Verdana" w:cs="Verdana"/>
          <w:sz w:val="24"/>
          <w:szCs w:val="24"/>
          <w:lang w:val="es-CL"/>
        </w:rPr>
      </w:pPr>
      <w:r w:rsidRPr="004125AA">
        <w:rPr>
          <w:rFonts w:ascii="Verdana" w:eastAsia="Verdana" w:hAnsi="Verdana" w:cs="Verdana"/>
          <w:sz w:val="24"/>
          <w:szCs w:val="24"/>
          <w:lang w:val="es-CL"/>
        </w:rPr>
        <w:t>El jurado valorará las obras basándose en los siguientes criterios:</w:t>
      </w:r>
    </w:p>
    <w:p w14:paraId="3B38F42D" w14:textId="77777777" w:rsidR="009D109F" w:rsidRPr="004125AA" w:rsidRDefault="009D109F">
      <w:pPr>
        <w:pBdr>
          <w:top w:val="nil"/>
          <w:left w:val="nil"/>
          <w:bottom w:val="nil"/>
          <w:right w:val="nil"/>
          <w:between w:val="nil"/>
        </w:pBdr>
        <w:rPr>
          <w:rFonts w:ascii="Verdana" w:eastAsia="Verdana" w:hAnsi="Verdana" w:cs="Verdana"/>
          <w:sz w:val="24"/>
          <w:szCs w:val="24"/>
          <w:lang w:val="es-CL"/>
        </w:rPr>
      </w:pPr>
    </w:p>
    <w:p w14:paraId="12FC367F" w14:textId="77777777" w:rsidR="009D109F" w:rsidRPr="004125AA" w:rsidRDefault="00000000">
      <w:pPr>
        <w:numPr>
          <w:ilvl w:val="0"/>
          <w:numId w:val="4"/>
        </w:numPr>
        <w:rPr>
          <w:color w:val="000000"/>
          <w:sz w:val="24"/>
          <w:szCs w:val="24"/>
          <w:lang w:val="es-CL"/>
        </w:rPr>
      </w:pPr>
      <w:r w:rsidRPr="004125AA">
        <w:rPr>
          <w:rFonts w:ascii="Verdana" w:eastAsia="Verdana" w:hAnsi="Verdana" w:cs="Verdana"/>
          <w:b/>
          <w:bCs/>
          <w:sz w:val="24"/>
          <w:szCs w:val="24"/>
          <w:lang w:val="es-CL"/>
        </w:rPr>
        <w:t>Pertinencia Temática (30%):</w:t>
      </w:r>
      <w:r w:rsidRPr="004125AA">
        <w:rPr>
          <w:rFonts w:ascii="Verdana" w:eastAsia="Verdana" w:hAnsi="Verdana" w:cs="Verdana"/>
          <w:sz w:val="24"/>
          <w:szCs w:val="24"/>
          <w:lang w:val="es-CL"/>
        </w:rPr>
        <w:t xml:space="preserve"> Grado de conexión y profundidad en el tratamiento de la temática del 8M y la inspiración en la artista.</w:t>
      </w:r>
    </w:p>
    <w:p w14:paraId="70C358EF" w14:textId="77777777" w:rsidR="009D109F" w:rsidRPr="004125AA" w:rsidRDefault="00000000">
      <w:pPr>
        <w:numPr>
          <w:ilvl w:val="0"/>
          <w:numId w:val="4"/>
        </w:numPr>
        <w:rPr>
          <w:color w:val="000000"/>
          <w:sz w:val="24"/>
          <w:szCs w:val="24"/>
          <w:lang w:val="es-CL"/>
        </w:rPr>
      </w:pPr>
      <w:r w:rsidRPr="004125AA">
        <w:rPr>
          <w:rFonts w:ascii="Verdana" w:eastAsia="Verdana" w:hAnsi="Verdana" w:cs="Verdana"/>
          <w:b/>
          <w:bCs/>
          <w:sz w:val="24"/>
          <w:szCs w:val="24"/>
          <w:lang w:val="es-CL"/>
        </w:rPr>
        <w:t xml:space="preserve">Innovación </w:t>
      </w:r>
      <w:proofErr w:type="spellStart"/>
      <w:r w:rsidRPr="004125AA">
        <w:rPr>
          <w:rFonts w:ascii="Verdana" w:eastAsia="Verdana" w:hAnsi="Verdana" w:cs="Verdana"/>
          <w:b/>
          <w:bCs/>
          <w:sz w:val="24"/>
          <w:szCs w:val="24"/>
          <w:lang w:val="es-CL"/>
        </w:rPr>
        <w:t>Tecnocreativa</w:t>
      </w:r>
      <w:proofErr w:type="spellEnd"/>
      <w:r w:rsidRPr="004125AA">
        <w:rPr>
          <w:rFonts w:ascii="Verdana" w:eastAsia="Verdana" w:hAnsi="Verdana" w:cs="Verdana"/>
          <w:b/>
          <w:bCs/>
          <w:sz w:val="24"/>
          <w:szCs w:val="24"/>
          <w:lang w:val="es-CL"/>
        </w:rPr>
        <w:t xml:space="preserve"> (30%):</w:t>
      </w:r>
      <w:r w:rsidRPr="004125AA">
        <w:rPr>
          <w:rFonts w:ascii="Verdana" w:eastAsia="Verdana" w:hAnsi="Verdana" w:cs="Verdana"/>
          <w:sz w:val="24"/>
          <w:szCs w:val="24"/>
          <w:lang w:val="es-CL"/>
        </w:rPr>
        <w:t xml:space="preserve"> Originalidad en el uso de la tecnología como medio de expresión y su integración conceptual con la propuesta artística.</w:t>
      </w:r>
    </w:p>
    <w:p w14:paraId="1137CEE0" w14:textId="77777777" w:rsidR="009D109F" w:rsidRPr="004125AA" w:rsidRDefault="00000000">
      <w:pPr>
        <w:numPr>
          <w:ilvl w:val="0"/>
          <w:numId w:val="4"/>
        </w:numPr>
        <w:rPr>
          <w:color w:val="000000"/>
          <w:sz w:val="24"/>
          <w:szCs w:val="24"/>
          <w:lang w:val="es-CL"/>
        </w:rPr>
      </w:pPr>
      <w:r w:rsidRPr="004125AA">
        <w:rPr>
          <w:rFonts w:ascii="Verdana" w:eastAsia="Verdana" w:hAnsi="Verdana" w:cs="Verdana"/>
          <w:b/>
          <w:bCs/>
          <w:sz w:val="24"/>
          <w:szCs w:val="24"/>
          <w:lang w:val="es-CL"/>
        </w:rPr>
        <w:t>Calidad artística y conceptual (40%):</w:t>
      </w:r>
      <w:r w:rsidRPr="004125AA">
        <w:rPr>
          <w:rFonts w:ascii="Verdana" w:eastAsia="Verdana" w:hAnsi="Verdana" w:cs="Verdana"/>
          <w:sz w:val="24"/>
          <w:szCs w:val="24"/>
          <w:lang w:val="es-CL"/>
        </w:rPr>
        <w:t xml:space="preserve"> Impacto estético, claridad del mensaje, y solidez del concepto.</w:t>
      </w:r>
    </w:p>
    <w:p w14:paraId="25081934" w14:textId="77777777" w:rsidR="009D109F" w:rsidRPr="004125AA" w:rsidRDefault="00000000">
      <w:pPr>
        <w:pStyle w:val="Ttulo2"/>
        <w:rPr>
          <w:rFonts w:ascii="Verdana" w:eastAsia="Verdana" w:hAnsi="Verdana" w:cs="Verdana"/>
          <w:b/>
          <w:bCs/>
          <w:sz w:val="24"/>
          <w:szCs w:val="24"/>
          <w:lang w:val="es-CL"/>
        </w:rPr>
      </w:pPr>
      <w:bookmarkStart w:id="8" w:name="_7dk33837pcjw" w:colFirst="0" w:colLast="0"/>
      <w:bookmarkEnd w:id="8"/>
      <w:r w:rsidRPr="004125AA">
        <w:rPr>
          <w:rFonts w:ascii="Verdana" w:eastAsia="Verdana" w:hAnsi="Verdana" w:cs="Verdana"/>
          <w:b/>
          <w:bCs/>
          <w:sz w:val="24"/>
          <w:szCs w:val="24"/>
          <w:lang w:val="es-CL"/>
        </w:rPr>
        <w:t>Premios</w:t>
      </w:r>
    </w:p>
    <w:p w14:paraId="42BBB1B6" w14:textId="77777777" w:rsidR="009D109F" w:rsidRPr="004125AA" w:rsidRDefault="00000000">
      <w:pPr>
        <w:rPr>
          <w:rFonts w:ascii="Verdana" w:eastAsia="Verdana" w:hAnsi="Verdana" w:cs="Verdana"/>
          <w:sz w:val="24"/>
          <w:szCs w:val="24"/>
          <w:lang w:val="es-CL"/>
        </w:rPr>
      </w:pPr>
      <w:r w:rsidRPr="004125AA">
        <w:rPr>
          <w:rFonts w:ascii="Verdana" w:eastAsia="Verdana" w:hAnsi="Verdana" w:cs="Verdana"/>
          <w:sz w:val="24"/>
          <w:szCs w:val="24"/>
          <w:lang w:val="es-CL"/>
        </w:rPr>
        <w:t>Se establecerán los siguientes premios:</w:t>
      </w:r>
    </w:p>
    <w:p w14:paraId="359D7A72" w14:textId="77777777" w:rsidR="009D109F" w:rsidRPr="004125AA" w:rsidRDefault="009D109F">
      <w:pPr>
        <w:pBdr>
          <w:top w:val="nil"/>
          <w:left w:val="nil"/>
          <w:bottom w:val="nil"/>
          <w:right w:val="nil"/>
          <w:between w:val="nil"/>
        </w:pBdr>
        <w:rPr>
          <w:rFonts w:ascii="Verdana" w:eastAsia="Verdana" w:hAnsi="Verdana" w:cs="Verdana"/>
          <w:sz w:val="24"/>
          <w:szCs w:val="24"/>
          <w:lang w:val="es-CL"/>
        </w:rPr>
      </w:pPr>
    </w:p>
    <w:tbl>
      <w:tblPr>
        <w:tblStyle w:val="a0"/>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495"/>
        <w:gridCol w:w="3495"/>
        <w:gridCol w:w="2415"/>
      </w:tblGrid>
      <w:tr w:rsidR="009D109F" w14:paraId="76EB2401" w14:textId="77777777">
        <w:trPr>
          <w:tblHeader/>
        </w:trPr>
        <w:tc>
          <w:tcPr>
            <w:tcW w:w="3495" w:type="dxa"/>
          </w:tcPr>
          <w:p w14:paraId="756F2D65" w14:textId="77777777" w:rsidR="009D109F" w:rsidRDefault="00000000">
            <w:pPr>
              <w:rPr>
                <w:rFonts w:ascii="Verdana" w:eastAsia="Verdana" w:hAnsi="Verdana" w:cs="Verdana"/>
                <w:b/>
                <w:bCs/>
                <w:sz w:val="24"/>
                <w:szCs w:val="24"/>
              </w:rPr>
            </w:pPr>
            <w:proofErr w:type="spellStart"/>
            <w:r>
              <w:rPr>
                <w:rFonts w:ascii="Verdana" w:eastAsia="Verdana" w:hAnsi="Verdana" w:cs="Verdana"/>
                <w:b/>
                <w:bCs/>
                <w:sz w:val="24"/>
                <w:szCs w:val="24"/>
              </w:rPr>
              <w:t>Mención</w:t>
            </w:r>
            <w:proofErr w:type="spellEnd"/>
            <w:r>
              <w:rPr>
                <w:rFonts w:ascii="Verdana" w:eastAsia="Verdana" w:hAnsi="Verdana" w:cs="Verdana"/>
                <w:b/>
                <w:bCs/>
                <w:sz w:val="24"/>
                <w:szCs w:val="24"/>
              </w:rPr>
              <w:t xml:space="preserve"> </w:t>
            </w:r>
            <w:proofErr w:type="spellStart"/>
            <w:r>
              <w:rPr>
                <w:rFonts w:ascii="Verdana" w:eastAsia="Verdana" w:hAnsi="Verdana" w:cs="Verdana"/>
                <w:b/>
                <w:bCs/>
                <w:sz w:val="24"/>
                <w:szCs w:val="24"/>
              </w:rPr>
              <w:t>honrosa</w:t>
            </w:r>
            <w:proofErr w:type="spellEnd"/>
          </w:p>
        </w:tc>
        <w:tc>
          <w:tcPr>
            <w:tcW w:w="3495" w:type="dxa"/>
          </w:tcPr>
          <w:p w14:paraId="452D6E8E" w14:textId="77777777" w:rsidR="009D109F" w:rsidRDefault="00000000">
            <w:pPr>
              <w:rPr>
                <w:rFonts w:ascii="Verdana" w:eastAsia="Verdana" w:hAnsi="Verdana" w:cs="Verdana"/>
                <w:sz w:val="24"/>
                <w:szCs w:val="24"/>
              </w:rPr>
            </w:pPr>
            <w:proofErr w:type="spellStart"/>
            <w:r>
              <w:rPr>
                <w:rFonts w:ascii="Verdana" w:eastAsia="Verdana" w:hAnsi="Verdana" w:cs="Verdana"/>
                <w:sz w:val="24"/>
                <w:szCs w:val="24"/>
              </w:rPr>
              <w:t>Reconocimiento</w:t>
            </w:r>
            <w:proofErr w:type="spellEnd"/>
          </w:p>
        </w:tc>
        <w:tc>
          <w:tcPr>
            <w:tcW w:w="2415" w:type="dxa"/>
          </w:tcPr>
          <w:p w14:paraId="7AF728F4" w14:textId="77777777" w:rsidR="009D109F" w:rsidRDefault="00000000">
            <w:pPr>
              <w:rPr>
                <w:rFonts w:ascii="Verdana" w:eastAsia="Verdana" w:hAnsi="Verdana" w:cs="Verdana"/>
                <w:sz w:val="24"/>
                <w:szCs w:val="24"/>
              </w:rPr>
            </w:pPr>
            <w:r>
              <w:rPr>
                <w:rFonts w:ascii="Verdana" w:eastAsia="Verdana" w:hAnsi="Verdana" w:cs="Verdana"/>
                <w:sz w:val="24"/>
                <w:szCs w:val="24"/>
              </w:rPr>
              <w:t xml:space="preserve">Premio </w:t>
            </w:r>
            <w:proofErr w:type="spellStart"/>
            <w:r>
              <w:rPr>
                <w:rFonts w:ascii="Verdana" w:eastAsia="Verdana" w:hAnsi="Verdana" w:cs="Verdana"/>
                <w:sz w:val="24"/>
                <w:szCs w:val="24"/>
              </w:rPr>
              <w:t>Winpy</w:t>
            </w:r>
            <w:proofErr w:type="spellEnd"/>
          </w:p>
        </w:tc>
      </w:tr>
      <w:tr w:rsidR="009D109F" w14:paraId="5E2642E9" w14:textId="77777777">
        <w:tc>
          <w:tcPr>
            <w:tcW w:w="3495" w:type="dxa"/>
          </w:tcPr>
          <w:p w14:paraId="35D134DF" w14:textId="77777777" w:rsidR="009D109F" w:rsidRDefault="00000000">
            <w:pPr>
              <w:rPr>
                <w:rFonts w:ascii="Verdana" w:eastAsia="Verdana" w:hAnsi="Verdana" w:cs="Verdana"/>
                <w:sz w:val="24"/>
                <w:szCs w:val="24"/>
              </w:rPr>
            </w:pPr>
            <w:r>
              <w:rPr>
                <w:rFonts w:ascii="Verdana" w:eastAsia="Verdana" w:hAnsi="Verdana" w:cs="Verdana"/>
                <w:b/>
                <w:bCs/>
                <w:sz w:val="24"/>
                <w:szCs w:val="24"/>
              </w:rPr>
              <w:t>Primer Lugar</w:t>
            </w:r>
          </w:p>
        </w:tc>
        <w:tc>
          <w:tcPr>
            <w:tcW w:w="3495" w:type="dxa"/>
          </w:tcPr>
          <w:p w14:paraId="35E62841" w14:textId="77777777" w:rsidR="009D109F" w:rsidRDefault="00000000">
            <w:pPr>
              <w:rPr>
                <w:rFonts w:ascii="Verdana" w:eastAsia="Verdana" w:hAnsi="Verdana" w:cs="Verdana"/>
                <w:sz w:val="24"/>
                <w:szCs w:val="24"/>
              </w:rPr>
            </w:pPr>
            <w:proofErr w:type="spellStart"/>
            <w:r>
              <w:rPr>
                <w:rFonts w:ascii="Verdana" w:eastAsia="Verdana" w:hAnsi="Verdana" w:cs="Verdana"/>
                <w:sz w:val="24"/>
                <w:szCs w:val="24"/>
              </w:rPr>
              <w:t>Obra</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Ganadora</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Concurso</w:t>
            </w:r>
            <w:proofErr w:type="spellEnd"/>
            <w:r>
              <w:rPr>
                <w:rFonts w:ascii="Verdana" w:eastAsia="Verdana" w:hAnsi="Verdana" w:cs="Verdana"/>
                <w:sz w:val="24"/>
                <w:szCs w:val="24"/>
              </w:rPr>
              <w:t xml:space="preserve"> 8M</w:t>
            </w:r>
          </w:p>
        </w:tc>
        <w:tc>
          <w:tcPr>
            <w:tcW w:w="2415" w:type="dxa"/>
          </w:tcPr>
          <w:p w14:paraId="59A305E7" w14:textId="77777777" w:rsidR="009D109F" w:rsidRDefault="00000000">
            <w:pPr>
              <w:rPr>
                <w:rFonts w:ascii="Verdana" w:eastAsia="Verdana" w:hAnsi="Verdana" w:cs="Verdana"/>
                <w:sz w:val="24"/>
                <w:szCs w:val="24"/>
              </w:rPr>
            </w:pPr>
            <w:r>
              <w:rPr>
                <w:rFonts w:ascii="Verdana" w:eastAsia="Verdana" w:hAnsi="Verdana" w:cs="Verdana"/>
                <w:sz w:val="24"/>
                <w:szCs w:val="24"/>
              </w:rPr>
              <w:t xml:space="preserve">Gran Premio </w:t>
            </w:r>
            <w:proofErr w:type="spellStart"/>
            <w:r>
              <w:rPr>
                <w:rFonts w:ascii="Verdana" w:eastAsia="Verdana" w:hAnsi="Verdana" w:cs="Verdana"/>
                <w:sz w:val="24"/>
                <w:szCs w:val="24"/>
              </w:rPr>
              <w:t>Winpy</w:t>
            </w:r>
            <w:proofErr w:type="spellEnd"/>
          </w:p>
        </w:tc>
      </w:tr>
    </w:tbl>
    <w:p w14:paraId="7CE1D63C" w14:textId="77777777" w:rsidR="009D109F" w:rsidRDefault="009D109F">
      <w:pPr>
        <w:pBdr>
          <w:top w:val="nil"/>
          <w:left w:val="nil"/>
          <w:bottom w:val="nil"/>
          <w:right w:val="nil"/>
          <w:between w:val="nil"/>
        </w:pBdr>
        <w:rPr>
          <w:rFonts w:ascii="Verdana" w:eastAsia="Verdana" w:hAnsi="Verdana" w:cs="Verdana"/>
          <w:sz w:val="24"/>
          <w:szCs w:val="24"/>
        </w:rPr>
      </w:pPr>
    </w:p>
    <w:p w14:paraId="7EE4A3B8" w14:textId="77777777" w:rsidR="009D109F" w:rsidRPr="004125AA" w:rsidRDefault="00000000">
      <w:pPr>
        <w:jc w:val="both"/>
        <w:rPr>
          <w:rFonts w:ascii="Verdana" w:eastAsia="Verdana" w:hAnsi="Verdana" w:cs="Verdana"/>
          <w:sz w:val="24"/>
          <w:szCs w:val="24"/>
          <w:lang w:val="es-CL"/>
        </w:rPr>
      </w:pPr>
      <w:r w:rsidRPr="004125AA">
        <w:rPr>
          <w:rFonts w:ascii="Verdana" w:eastAsia="Verdana" w:hAnsi="Verdana" w:cs="Verdana"/>
          <w:sz w:val="24"/>
          <w:szCs w:val="24"/>
          <w:lang w:val="es-CL"/>
        </w:rPr>
        <w:t>Las obras seleccionadas, incluyendo la ganadora, se difundirán a través de los canales digitales de CRTIC.</w:t>
      </w:r>
    </w:p>
    <w:p w14:paraId="2469C7A6" w14:textId="77777777" w:rsidR="009D109F" w:rsidRPr="004125AA" w:rsidRDefault="00000000">
      <w:pPr>
        <w:pStyle w:val="Ttulo2"/>
        <w:rPr>
          <w:rFonts w:ascii="Verdana" w:eastAsia="Verdana" w:hAnsi="Verdana" w:cs="Verdana"/>
          <w:b/>
          <w:bCs/>
          <w:sz w:val="24"/>
          <w:szCs w:val="24"/>
          <w:lang w:val="es-CL"/>
        </w:rPr>
      </w:pPr>
      <w:bookmarkStart w:id="9" w:name="_c8juwzqqxczs" w:colFirst="0" w:colLast="0"/>
      <w:bookmarkEnd w:id="9"/>
      <w:r w:rsidRPr="004125AA">
        <w:rPr>
          <w:rFonts w:ascii="Verdana" w:eastAsia="Verdana" w:hAnsi="Verdana" w:cs="Verdana"/>
          <w:b/>
          <w:bCs/>
          <w:sz w:val="24"/>
          <w:szCs w:val="24"/>
          <w:lang w:val="es-CL"/>
        </w:rPr>
        <w:t>Propiedad intelectual y derechos de uso</w:t>
      </w:r>
    </w:p>
    <w:p w14:paraId="091D0440" w14:textId="77777777" w:rsidR="009D109F" w:rsidRPr="004125AA" w:rsidRDefault="00000000">
      <w:pPr>
        <w:rPr>
          <w:rFonts w:ascii="Verdana" w:eastAsia="Verdana" w:hAnsi="Verdana" w:cs="Verdana"/>
          <w:b/>
          <w:bCs/>
          <w:sz w:val="24"/>
          <w:szCs w:val="24"/>
          <w:lang w:val="es-CL"/>
        </w:rPr>
      </w:pPr>
      <w:r w:rsidRPr="004125AA">
        <w:rPr>
          <w:rFonts w:ascii="Verdana" w:eastAsia="Verdana" w:hAnsi="Verdana" w:cs="Verdana"/>
          <w:b/>
          <w:bCs/>
          <w:sz w:val="24"/>
          <w:szCs w:val="24"/>
          <w:lang w:val="es-CL"/>
        </w:rPr>
        <w:t>Obra de dominio público</w:t>
      </w:r>
    </w:p>
    <w:p w14:paraId="3938AFAA" w14:textId="77777777" w:rsidR="009D109F" w:rsidRPr="004125AA" w:rsidRDefault="00000000">
      <w:pPr>
        <w:rPr>
          <w:rFonts w:ascii="Verdana" w:eastAsia="Verdana" w:hAnsi="Verdana" w:cs="Verdana"/>
          <w:sz w:val="24"/>
          <w:szCs w:val="24"/>
          <w:lang w:val="es-CL"/>
        </w:rPr>
      </w:pPr>
      <w:r w:rsidRPr="004125AA">
        <w:rPr>
          <w:rFonts w:ascii="Verdana" w:eastAsia="Verdana" w:hAnsi="Verdana" w:cs="Verdana"/>
          <w:sz w:val="24"/>
          <w:szCs w:val="24"/>
          <w:lang w:val="es-CL"/>
        </w:rPr>
        <w:t>Una obra pasa al dominio público cuando han transcurrido más de 70 años desde el fallecimiento de su autora. En ese caso, la obra puede ser utilizada libremente, respetando siempre el derecho moral de paternidad (mención de autoría).</w:t>
      </w:r>
    </w:p>
    <w:p w14:paraId="4EB7F13C" w14:textId="77777777" w:rsidR="009D109F" w:rsidRPr="004125AA" w:rsidRDefault="009D109F">
      <w:pPr>
        <w:rPr>
          <w:lang w:val="es-CL"/>
        </w:rPr>
      </w:pPr>
    </w:p>
    <w:p w14:paraId="01AE7AE5" w14:textId="77777777" w:rsidR="009D109F" w:rsidRPr="004125AA" w:rsidRDefault="00000000">
      <w:pPr>
        <w:rPr>
          <w:rFonts w:ascii="Verdana" w:eastAsia="Verdana" w:hAnsi="Verdana" w:cs="Verdana"/>
          <w:sz w:val="24"/>
          <w:szCs w:val="24"/>
          <w:highlight w:val="white"/>
          <w:lang w:val="es-CL"/>
        </w:rPr>
      </w:pPr>
      <w:r w:rsidRPr="004125AA">
        <w:rPr>
          <w:rFonts w:ascii="Verdana" w:eastAsia="Verdana" w:hAnsi="Verdana" w:cs="Verdana"/>
          <w:b/>
          <w:bCs/>
          <w:sz w:val="24"/>
          <w:szCs w:val="24"/>
          <w:lang w:val="es-CL"/>
        </w:rPr>
        <w:t>Obras realizada para efectos del concurso</w:t>
      </w:r>
      <w:r w:rsidRPr="004125AA">
        <w:rPr>
          <w:rFonts w:ascii="Verdana" w:eastAsia="Verdana" w:hAnsi="Verdana" w:cs="Verdana"/>
          <w:b/>
          <w:bCs/>
          <w:sz w:val="24"/>
          <w:szCs w:val="24"/>
          <w:lang w:val="es-CL"/>
        </w:rPr>
        <w:br/>
      </w:r>
      <w:r w:rsidRPr="004125AA">
        <w:rPr>
          <w:rFonts w:ascii="Verdana" w:eastAsia="Verdana" w:hAnsi="Verdana" w:cs="Verdana"/>
          <w:sz w:val="24"/>
          <w:szCs w:val="24"/>
          <w:highlight w:val="white"/>
          <w:lang w:val="es-CL"/>
        </w:rPr>
        <w:t>Por el solo hecho de participar, las concursantes otorgan a CRTIC una licencia no exclusiva, gratuita, transferible a entidades relacionadas para fines institucionales, mundial y por el plazo</w:t>
      </w:r>
    </w:p>
    <w:p w14:paraId="1DAD4C7B" w14:textId="77777777" w:rsidR="009D109F" w:rsidRPr="004125AA" w:rsidRDefault="00000000">
      <w:pPr>
        <w:jc w:val="both"/>
        <w:rPr>
          <w:rFonts w:ascii="Verdana" w:eastAsia="Verdana" w:hAnsi="Verdana" w:cs="Verdana"/>
          <w:sz w:val="24"/>
          <w:szCs w:val="24"/>
          <w:highlight w:val="white"/>
          <w:lang w:val="es-CL"/>
        </w:rPr>
      </w:pPr>
      <w:r w:rsidRPr="004125AA">
        <w:rPr>
          <w:rFonts w:ascii="Verdana" w:eastAsia="Verdana" w:hAnsi="Verdana" w:cs="Verdana"/>
          <w:sz w:val="24"/>
          <w:szCs w:val="24"/>
          <w:highlight w:val="white"/>
          <w:lang w:val="es-CL"/>
        </w:rPr>
        <w:t>máximo de protección legal aplicable, para:</w:t>
      </w:r>
    </w:p>
    <w:p w14:paraId="1C5BC163" w14:textId="77777777" w:rsidR="009D109F" w:rsidRPr="004125AA" w:rsidRDefault="009D109F">
      <w:pPr>
        <w:jc w:val="both"/>
        <w:rPr>
          <w:rFonts w:ascii="Verdana" w:eastAsia="Verdana" w:hAnsi="Verdana" w:cs="Verdana"/>
          <w:sz w:val="24"/>
          <w:szCs w:val="24"/>
          <w:highlight w:val="white"/>
          <w:lang w:val="es-CL"/>
        </w:rPr>
      </w:pPr>
    </w:p>
    <w:p w14:paraId="0716AE03" w14:textId="77777777" w:rsidR="009D109F" w:rsidRPr="004125AA" w:rsidRDefault="00000000">
      <w:pPr>
        <w:jc w:val="both"/>
        <w:rPr>
          <w:rFonts w:ascii="Verdana" w:eastAsia="Verdana" w:hAnsi="Verdana" w:cs="Verdana"/>
          <w:sz w:val="24"/>
          <w:szCs w:val="24"/>
          <w:highlight w:val="white"/>
          <w:lang w:val="es-CL"/>
        </w:rPr>
      </w:pPr>
      <w:r w:rsidRPr="004125AA">
        <w:rPr>
          <w:rFonts w:ascii="Arial Unicode MS" w:eastAsia="Arial Unicode MS" w:hAnsi="Arial Unicode MS" w:cs="Arial Unicode MS"/>
          <w:sz w:val="24"/>
          <w:szCs w:val="24"/>
          <w:highlight w:val="white"/>
          <w:lang w:val="es-CL"/>
        </w:rPr>
        <w:t>● Reproducir</w:t>
      </w:r>
    </w:p>
    <w:p w14:paraId="0C1E61AA" w14:textId="77777777" w:rsidR="009D109F" w:rsidRPr="004125AA" w:rsidRDefault="00000000">
      <w:pPr>
        <w:jc w:val="both"/>
        <w:rPr>
          <w:rFonts w:ascii="Verdana" w:eastAsia="Verdana" w:hAnsi="Verdana" w:cs="Verdana"/>
          <w:sz w:val="24"/>
          <w:szCs w:val="24"/>
          <w:highlight w:val="white"/>
          <w:lang w:val="es-CL"/>
        </w:rPr>
      </w:pPr>
      <w:r w:rsidRPr="004125AA">
        <w:rPr>
          <w:rFonts w:ascii="Arial Unicode MS" w:eastAsia="Arial Unicode MS" w:hAnsi="Arial Unicode MS" w:cs="Arial Unicode MS"/>
          <w:sz w:val="24"/>
          <w:szCs w:val="24"/>
          <w:highlight w:val="white"/>
          <w:lang w:val="es-CL"/>
        </w:rPr>
        <w:t>● Comunicar públicamente</w:t>
      </w:r>
    </w:p>
    <w:p w14:paraId="04956F8F" w14:textId="77777777" w:rsidR="009D109F" w:rsidRPr="004125AA" w:rsidRDefault="00000000">
      <w:pPr>
        <w:jc w:val="both"/>
        <w:rPr>
          <w:rFonts w:ascii="Verdana" w:eastAsia="Verdana" w:hAnsi="Verdana" w:cs="Verdana"/>
          <w:sz w:val="24"/>
          <w:szCs w:val="24"/>
          <w:highlight w:val="white"/>
          <w:lang w:val="es-CL"/>
        </w:rPr>
      </w:pPr>
      <w:r w:rsidRPr="004125AA">
        <w:rPr>
          <w:rFonts w:ascii="Arial Unicode MS" w:eastAsia="Arial Unicode MS" w:hAnsi="Arial Unicode MS" w:cs="Arial Unicode MS"/>
          <w:sz w:val="24"/>
          <w:szCs w:val="24"/>
          <w:highlight w:val="white"/>
          <w:lang w:val="es-CL"/>
        </w:rPr>
        <w:t>● Exhibir</w:t>
      </w:r>
    </w:p>
    <w:p w14:paraId="73E56849" w14:textId="77777777" w:rsidR="009D109F" w:rsidRPr="004125AA" w:rsidRDefault="00000000">
      <w:pPr>
        <w:jc w:val="both"/>
        <w:rPr>
          <w:rFonts w:ascii="Verdana" w:eastAsia="Verdana" w:hAnsi="Verdana" w:cs="Verdana"/>
          <w:sz w:val="24"/>
          <w:szCs w:val="24"/>
          <w:highlight w:val="white"/>
          <w:lang w:val="es-CL"/>
        </w:rPr>
      </w:pPr>
      <w:r w:rsidRPr="004125AA">
        <w:rPr>
          <w:rFonts w:ascii="Arial Unicode MS" w:eastAsia="Arial Unicode MS" w:hAnsi="Arial Unicode MS" w:cs="Arial Unicode MS"/>
          <w:sz w:val="24"/>
          <w:szCs w:val="24"/>
          <w:highlight w:val="white"/>
          <w:lang w:val="es-CL"/>
        </w:rPr>
        <w:t>● Difundir</w:t>
      </w:r>
    </w:p>
    <w:p w14:paraId="42DEA038" w14:textId="77777777" w:rsidR="009D109F" w:rsidRPr="004125AA" w:rsidRDefault="00000000">
      <w:pPr>
        <w:jc w:val="both"/>
        <w:rPr>
          <w:rFonts w:ascii="Verdana" w:eastAsia="Verdana" w:hAnsi="Verdana" w:cs="Verdana"/>
          <w:sz w:val="24"/>
          <w:szCs w:val="24"/>
          <w:highlight w:val="white"/>
          <w:lang w:val="es-CL"/>
        </w:rPr>
      </w:pPr>
      <w:r w:rsidRPr="004125AA">
        <w:rPr>
          <w:rFonts w:ascii="Arial Unicode MS" w:eastAsia="Arial Unicode MS" w:hAnsi="Arial Unicode MS" w:cs="Arial Unicode MS"/>
          <w:sz w:val="24"/>
          <w:szCs w:val="24"/>
          <w:highlight w:val="white"/>
          <w:lang w:val="es-CL"/>
        </w:rPr>
        <w:t>● Adaptar técnicamente para fines de formato o soporte las obras en el marco del concurso y sus actividades de promoción cultural e institucional, incluyendo redes sociales, sitios web, plataformas digitales, prensa, catálogos digitales o impresos y exposiciones físicas.</w:t>
      </w:r>
    </w:p>
    <w:p w14:paraId="71B56D2A" w14:textId="77777777" w:rsidR="009D109F" w:rsidRPr="004125AA" w:rsidRDefault="009D109F">
      <w:pPr>
        <w:jc w:val="both"/>
        <w:rPr>
          <w:rFonts w:ascii="Verdana" w:eastAsia="Verdana" w:hAnsi="Verdana" w:cs="Verdana"/>
          <w:sz w:val="24"/>
          <w:szCs w:val="24"/>
          <w:highlight w:val="white"/>
          <w:lang w:val="es-CL"/>
        </w:rPr>
      </w:pPr>
    </w:p>
    <w:p w14:paraId="5829E8E1" w14:textId="77777777" w:rsidR="009D109F" w:rsidRPr="004125AA" w:rsidRDefault="00000000">
      <w:pPr>
        <w:shd w:val="clear" w:color="auto" w:fill="FFFFFF"/>
        <w:jc w:val="both"/>
        <w:rPr>
          <w:rFonts w:ascii="Verdana" w:eastAsia="Verdana" w:hAnsi="Verdana" w:cs="Verdana"/>
          <w:sz w:val="24"/>
          <w:szCs w:val="24"/>
          <w:lang w:val="es-CL"/>
        </w:rPr>
      </w:pPr>
      <w:r w:rsidRPr="004125AA">
        <w:rPr>
          <w:rFonts w:ascii="Verdana" w:eastAsia="Verdana" w:hAnsi="Verdana" w:cs="Verdana"/>
          <w:sz w:val="24"/>
          <w:szCs w:val="24"/>
          <w:lang w:val="es-CL"/>
        </w:rPr>
        <w:t xml:space="preserve">Esta licencia no implica cesión de derechos patrimoniales ni afecta la titularidad de la autora. </w:t>
      </w:r>
    </w:p>
    <w:p w14:paraId="5AD7ECE8" w14:textId="77777777" w:rsidR="009D109F" w:rsidRPr="004125AA" w:rsidRDefault="00000000">
      <w:pPr>
        <w:pStyle w:val="Ttulo2"/>
        <w:rPr>
          <w:rFonts w:ascii="Verdana" w:eastAsia="Verdana" w:hAnsi="Verdana" w:cs="Verdana"/>
          <w:b/>
          <w:bCs/>
          <w:sz w:val="24"/>
          <w:szCs w:val="24"/>
          <w:lang w:val="es-CL"/>
        </w:rPr>
      </w:pPr>
      <w:bookmarkStart w:id="10" w:name="_ult92lolqd9f" w:colFirst="0" w:colLast="0"/>
      <w:bookmarkEnd w:id="10"/>
      <w:r w:rsidRPr="004125AA">
        <w:rPr>
          <w:rFonts w:ascii="Verdana" w:eastAsia="Verdana" w:hAnsi="Verdana" w:cs="Verdana"/>
          <w:b/>
          <w:bCs/>
          <w:sz w:val="24"/>
          <w:szCs w:val="24"/>
          <w:lang w:val="es-CL"/>
        </w:rPr>
        <w:lastRenderedPageBreak/>
        <w:t>Aceptación de las Bases</w:t>
      </w:r>
    </w:p>
    <w:p w14:paraId="28A87313" w14:textId="77777777" w:rsidR="009D109F" w:rsidRPr="004125AA" w:rsidRDefault="00000000">
      <w:pPr>
        <w:jc w:val="both"/>
        <w:rPr>
          <w:rFonts w:ascii="Verdana" w:eastAsia="Verdana" w:hAnsi="Verdana" w:cs="Verdana"/>
          <w:sz w:val="24"/>
          <w:szCs w:val="24"/>
          <w:lang w:val="es-CL"/>
        </w:rPr>
      </w:pPr>
      <w:r w:rsidRPr="004125AA">
        <w:rPr>
          <w:rFonts w:ascii="Verdana" w:eastAsia="Verdana" w:hAnsi="Verdana" w:cs="Verdana"/>
          <w:sz w:val="24"/>
          <w:szCs w:val="24"/>
          <w:lang w:val="es-CL"/>
        </w:rPr>
        <w:t xml:space="preserve">La participación en este concurso implica la total aceptación de las presentes bases. </w:t>
      </w:r>
    </w:p>
    <w:p w14:paraId="61535DDE" w14:textId="77777777" w:rsidR="009D109F" w:rsidRPr="004125AA" w:rsidRDefault="00000000">
      <w:pPr>
        <w:pStyle w:val="Ttulo2"/>
        <w:rPr>
          <w:rFonts w:ascii="Verdana" w:eastAsia="Verdana" w:hAnsi="Verdana" w:cs="Verdana"/>
          <w:b/>
          <w:bCs/>
          <w:sz w:val="24"/>
          <w:szCs w:val="24"/>
          <w:lang w:val="es-CL"/>
        </w:rPr>
      </w:pPr>
      <w:bookmarkStart w:id="11" w:name="_41ycl7xx2x4" w:colFirst="0" w:colLast="0"/>
      <w:bookmarkEnd w:id="11"/>
      <w:r w:rsidRPr="004125AA">
        <w:rPr>
          <w:rFonts w:ascii="Verdana" w:eastAsia="Verdana" w:hAnsi="Verdana" w:cs="Verdana"/>
          <w:b/>
          <w:bCs/>
          <w:sz w:val="24"/>
          <w:szCs w:val="24"/>
          <w:lang w:val="es-CL"/>
        </w:rPr>
        <w:t xml:space="preserve">Inhabilidades </w:t>
      </w:r>
    </w:p>
    <w:p w14:paraId="5644EFCE" w14:textId="77777777" w:rsidR="009D109F" w:rsidRPr="004125AA" w:rsidRDefault="00000000">
      <w:pPr>
        <w:jc w:val="both"/>
        <w:rPr>
          <w:rFonts w:ascii="Verdana" w:eastAsia="Verdana" w:hAnsi="Verdana" w:cs="Verdana"/>
          <w:sz w:val="24"/>
          <w:szCs w:val="24"/>
          <w:lang w:val="es-CL"/>
        </w:rPr>
      </w:pPr>
      <w:r w:rsidRPr="004125AA">
        <w:rPr>
          <w:rFonts w:ascii="Verdana" w:eastAsia="Verdana" w:hAnsi="Verdana" w:cs="Verdana"/>
          <w:sz w:val="24"/>
          <w:szCs w:val="24"/>
          <w:lang w:val="es-CL"/>
        </w:rPr>
        <w:t>No podrán participar al concurso, los integrantes del directorio, trabajadores de CRTIC, ni personas que integren el equipo coordinador del concurso.</w:t>
      </w:r>
    </w:p>
    <w:p w14:paraId="2DB089BA" w14:textId="77777777" w:rsidR="009D109F" w:rsidRPr="004125AA" w:rsidRDefault="00000000">
      <w:pPr>
        <w:jc w:val="both"/>
        <w:rPr>
          <w:rFonts w:ascii="Verdana" w:eastAsia="Verdana" w:hAnsi="Verdana" w:cs="Verdana"/>
          <w:sz w:val="24"/>
          <w:szCs w:val="24"/>
          <w:lang w:val="es-CL"/>
        </w:rPr>
      </w:pPr>
      <w:r w:rsidRPr="004125AA">
        <w:rPr>
          <w:rFonts w:ascii="Verdana" w:eastAsia="Verdana" w:hAnsi="Verdana" w:cs="Verdana"/>
          <w:sz w:val="24"/>
          <w:szCs w:val="24"/>
          <w:lang w:val="es-CL"/>
        </w:rPr>
        <w:t>Tampoco podrán participar las personas que tengan vínculo de consanguinidad o afinidad con cualquiera de los integrantes del equipo coordinador del concurso.</w:t>
      </w:r>
    </w:p>
    <w:sectPr w:rsidR="009D109F" w:rsidRPr="004125A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83D3A21-4C8E-8F45-8FD7-497235B7F47C}"/>
  </w:font>
  <w:font w:name="Arial">
    <w:panose1 w:val="020B0604020202020204"/>
    <w:charset w:val="00"/>
    <w:family w:val="swiss"/>
    <w:pitch w:val="variable"/>
    <w:sig w:usb0="E0002AFF" w:usb1="C0007843" w:usb2="00000009" w:usb3="00000000" w:csb0="000001FF" w:csb1="00000000"/>
    <w:embedRegular r:id="rId2" w:fontKey="{F98F171E-195D-9146-B47C-4AF737356937}"/>
    <w:embedItalic r:id="rId3" w:fontKey="{DB5E5795-79A8-F44E-ABC4-A7126377A965}"/>
  </w:font>
  <w:font w:name="Verdana">
    <w:panose1 w:val="020B0604030504040204"/>
    <w:charset w:val="00"/>
    <w:family w:val="swiss"/>
    <w:pitch w:val="variable"/>
    <w:sig w:usb0="A10006FF" w:usb1="4000205B" w:usb2="00000010" w:usb3="00000000" w:csb0="0000019F" w:csb1="00000000"/>
    <w:embedRegular r:id="rId4" w:fontKey="{356F05C0-9168-4743-9CC0-7274168AA0AB}"/>
    <w:embedBold r:id="rId5" w:fontKey="{BE33674A-59B4-5D40-BDAC-3A9BAA5D619C}"/>
    <w:embedItalic r:id="rId6" w:fontKey="{CCD75532-A667-0348-A5FC-20139C82C622}"/>
  </w:font>
  <w:font w:name="Arial Unicode MS">
    <w:panose1 w:val="020B0604020202020204"/>
    <w:charset w:val="80"/>
    <w:family w:val="swiss"/>
    <w:pitch w:val="variable"/>
    <w:sig w:usb0="F7FFAFFF" w:usb1="E9DFFFFF" w:usb2="0000003F" w:usb3="00000000" w:csb0="003F01FF" w:csb1="00000000"/>
    <w:embedRegular r:id="rId7" w:subsetted="1" w:fontKey="{D5E9F5BF-1A96-0C41-B8FE-C79B5C454DAB}"/>
  </w:font>
  <w:font w:name="Calibri">
    <w:panose1 w:val="020F0502020204030204"/>
    <w:charset w:val="00"/>
    <w:family w:val="swiss"/>
    <w:pitch w:val="variable"/>
    <w:sig w:usb0="E0002AFF" w:usb1="C000247B" w:usb2="00000009" w:usb3="00000000" w:csb0="000001FF" w:csb1="00000000"/>
    <w:embedRegular r:id="rId8" w:fontKey="{20B98DA8-1843-944F-B320-8466883772CD}"/>
  </w:font>
  <w:font w:name="Cambria">
    <w:panose1 w:val="02040503050406030204"/>
    <w:charset w:val="00"/>
    <w:family w:val="roman"/>
    <w:pitch w:val="variable"/>
    <w:sig w:usb0="E00002FF" w:usb1="400004FF" w:usb2="00000000" w:usb3="00000000" w:csb0="0000019F" w:csb1="00000000"/>
    <w:embedRegular r:id="rId9" w:fontKey="{41160BBB-5809-944A-9BD4-D9A032CE6CA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8B4B41"/>
    <w:multiLevelType w:val="multilevel"/>
    <w:tmpl w:val="7D68763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95476F"/>
    <w:multiLevelType w:val="multilevel"/>
    <w:tmpl w:val="470AC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F470B8"/>
    <w:multiLevelType w:val="multilevel"/>
    <w:tmpl w:val="FF865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E043907"/>
    <w:multiLevelType w:val="multilevel"/>
    <w:tmpl w:val="1BFCE43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3375574">
    <w:abstractNumId w:val="3"/>
  </w:num>
  <w:num w:numId="2" w16cid:durableId="563376223">
    <w:abstractNumId w:val="2"/>
  </w:num>
  <w:num w:numId="3" w16cid:durableId="610820789">
    <w:abstractNumId w:val="1"/>
  </w:num>
  <w:num w:numId="4" w16cid:durableId="1816097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09F"/>
    <w:rsid w:val="00030323"/>
    <w:rsid w:val="000966A9"/>
    <w:rsid w:val="0029150A"/>
    <w:rsid w:val="004125AA"/>
    <w:rsid w:val="007121E4"/>
    <w:rsid w:val="009D109F"/>
    <w:rsid w:val="00CF15E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0D95F8B6"/>
  <w15:docId w15:val="{673EA302-419A-3149-9196-F56C8B009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document/d/18dnzQoDA2iBWLNI4XSQISGcJaayt46ud/edit?usp=sharing&amp;ouid=107360181219397943353&amp;rtpof=true&amp;sd=true" TargetMode="External"/><Relationship Id="rId5" Type="http://schemas.openxmlformats.org/officeDocument/2006/relationships/hyperlink" Target="https://docs.google.com/document/d/18zuBSHg3wJXyLvhvMSJL98-qpqdqbs5Y/edit?usp=sharing&amp;ouid=107360181219397943353&amp;rtpof=true&amp;sd=true"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946</Words>
  <Characters>5203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Marcela Piña</cp:lastModifiedBy>
  <cp:revision>3</cp:revision>
  <dcterms:created xsi:type="dcterms:W3CDTF">2026-02-14T04:57:00Z</dcterms:created>
  <dcterms:modified xsi:type="dcterms:W3CDTF">2026-02-14T12:05:00Z</dcterms:modified>
</cp:coreProperties>
</file>